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635C" w14:textId="473F229E" w:rsidR="00473E2D" w:rsidRPr="00473E2D" w:rsidRDefault="00473E2D" w:rsidP="00473E2D">
      <w:pPr>
        <w:ind w:right="283"/>
        <w:jc w:val="right"/>
        <w:rPr>
          <w:rFonts w:eastAsia="メイリオ"/>
          <w:bCs/>
          <w:sz w:val="21"/>
          <w:szCs w:val="21"/>
          <w:u w:val="single"/>
        </w:rPr>
      </w:pPr>
      <w:r w:rsidRPr="00473E2D">
        <w:rPr>
          <w:rFonts w:eastAsia="メイリオ" w:hint="eastAsia"/>
          <w:bCs/>
          <w:sz w:val="21"/>
          <w:szCs w:val="21"/>
          <w:u w:val="single"/>
        </w:rPr>
        <w:t xml:space="preserve">申込日：20　 年　　月　　</w:t>
      </w:r>
      <w:commentRangeStart w:id="0"/>
      <w:r w:rsidRPr="00473E2D">
        <w:rPr>
          <w:rFonts w:eastAsia="メイリオ" w:hint="eastAsia"/>
          <w:bCs/>
          <w:sz w:val="21"/>
          <w:szCs w:val="21"/>
          <w:u w:val="single"/>
        </w:rPr>
        <w:t>日</w:t>
      </w:r>
      <w:commentRangeEnd w:id="0"/>
      <w:r w:rsidR="00D017BC">
        <w:rPr>
          <w:rStyle w:val="a8"/>
        </w:rPr>
        <w:commentReference w:id="0"/>
      </w:r>
    </w:p>
    <w:p w14:paraId="36CB5E30" w14:textId="1DA4F43C" w:rsidR="00617A59" w:rsidRPr="00D556AC" w:rsidRDefault="00000000">
      <w:pPr>
        <w:ind w:right="283"/>
        <w:jc w:val="center"/>
        <w:rPr>
          <w:rFonts w:eastAsia="メイリオ"/>
          <w:b/>
          <w:sz w:val="28"/>
          <w:szCs w:val="28"/>
        </w:rPr>
      </w:pPr>
      <w:r w:rsidRPr="00D556AC">
        <w:rPr>
          <w:rFonts w:eastAsia="メイリオ"/>
          <w:b/>
          <w:sz w:val="28"/>
          <w:szCs w:val="28"/>
        </w:rPr>
        <w:t>MATSURIミッションプロジェクト登録シート</w:t>
      </w:r>
    </w:p>
    <w:p w14:paraId="32E930FA" w14:textId="77777777" w:rsidR="00617A59" w:rsidRPr="00D556AC" w:rsidRDefault="00617A59">
      <w:pPr>
        <w:ind w:right="283"/>
        <w:jc w:val="center"/>
        <w:rPr>
          <w:rFonts w:eastAsia="メイリオ"/>
          <w:b/>
          <w:sz w:val="8"/>
          <w:szCs w:val="8"/>
        </w:rPr>
      </w:pPr>
    </w:p>
    <w:p w14:paraId="3708C2FC" w14:textId="77777777" w:rsidR="00617A59" w:rsidRPr="00D556AC" w:rsidRDefault="00000000">
      <w:pPr>
        <w:widowControl w:val="0"/>
        <w:spacing w:line="240" w:lineRule="auto"/>
        <w:jc w:val="center"/>
        <w:rPr>
          <w:rFonts w:eastAsia="メイリオ"/>
          <w:sz w:val="24"/>
          <w:szCs w:val="24"/>
        </w:rPr>
      </w:pPr>
      <w:r w:rsidRPr="00D556AC">
        <w:rPr>
          <w:rFonts w:eastAsia="メイリオ"/>
        </w:rPr>
        <w:t>本シートの送付先：MATSURI推進チーム（</w:t>
      </w:r>
      <w:hyperlink r:id="rId10">
        <w:r w:rsidR="00617A59" w:rsidRPr="00D556AC">
          <w:rPr>
            <w:rFonts w:eastAsia="メイリオ"/>
            <w:color w:val="1155CC"/>
            <w:u w:val="single"/>
          </w:rPr>
          <w:t>contact_matsuri@chitose-bio.com</w:t>
        </w:r>
      </w:hyperlink>
      <w:r w:rsidRPr="00D556AC">
        <w:rPr>
          <w:rFonts w:eastAsia="メイリオ"/>
        </w:rPr>
        <w:t>）</w:t>
      </w:r>
    </w:p>
    <w:tbl>
      <w:tblPr>
        <w:tblStyle w:val="a5"/>
        <w:tblW w:w="1009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845"/>
      </w:tblGrid>
      <w:tr w:rsidR="00617A59" w:rsidRPr="00D556AC" w14:paraId="5D65BD2F" w14:textId="77777777">
        <w:tc>
          <w:tcPr>
            <w:tcW w:w="2250" w:type="dxa"/>
            <w:shd w:val="clear" w:color="auto" w:fill="F4CCCC"/>
            <w:tcMar>
              <w:top w:w="100" w:type="dxa"/>
              <w:left w:w="100" w:type="dxa"/>
              <w:bottom w:w="100" w:type="dxa"/>
              <w:right w:w="100" w:type="dxa"/>
            </w:tcMar>
          </w:tcPr>
          <w:p w14:paraId="662D010E" w14:textId="77777777" w:rsidR="00617A59" w:rsidRPr="00D556AC" w:rsidRDefault="00000000">
            <w:pPr>
              <w:widowControl w:val="0"/>
              <w:pBdr>
                <w:top w:val="nil"/>
                <w:left w:val="nil"/>
                <w:bottom w:val="nil"/>
                <w:right w:val="nil"/>
                <w:between w:val="nil"/>
              </w:pBdr>
              <w:spacing w:line="240" w:lineRule="auto"/>
              <w:ind w:right="283"/>
              <w:rPr>
                <w:rFonts w:eastAsia="メイリオ"/>
              </w:rPr>
            </w:pPr>
            <w:r w:rsidRPr="00D556AC">
              <w:rPr>
                <w:rFonts w:eastAsia="メイリオ"/>
              </w:rPr>
              <w:t>パートナー機関名</w:t>
            </w:r>
          </w:p>
        </w:tc>
        <w:tc>
          <w:tcPr>
            <w:tcW w:w="7845" w:type="dxa"/>
            <w:shd w:val="clear" w:color="auto" w:fill="auto"/>
            <w:tcMar>
              <w:top w:w="100" w:type="dxa"/>
              <w:left w:w="100" w:type="dxa"/>
              <w:bottom w:w="100" w:type="dxa"/>
              <w:right w:w="100" w:type="dxa"/>
            </w:tcMar>
          </w:tcPr>
          <w:p w14:paraId="678E692C" w14:textId="240897C5" w:rsidR="00617A59" w:rsidRPr="00D556AC" w:rsidRDefault="00617A59">
            <w:pPr>
              <w:widowControl w:val="0"/>
              <w:pBdr>
                <w:top w:val="nil"/>
                <w:left w:val="nil"/>
                <w:bottom w:val="nil"/>
                <w:right w:val="nil"/>
                <w:between w:val="nil"/>
              </w:pBdr>
              <w:spacing w:line="240" w:lineRule="auto"/>
              <w:ind w:right="283"/>
              <w:rPr>
                <w:rFonts w:eastAsia="メイリオ"/>
              </w:rPr>
            </w:pPr>
          </w:p>
        </w:tc>
      </w:tr>
    </w:tbl>
    <w:p w14:paraId="2317AC1D" w14:textId="77777777" w:rsidR="00617A59" w:rsidRPr="00D556AC" w:rsidRDefault="00617A59">
      <w:pPr>
        <w:ind w:right="283"/>
        <w:rPr>
          <w:rFonts w:eastAsia="メイリオ"/>
          <w:sz w:val="8"/>
          <w:szCs w:val="8"/>
        </w:rPr>
      </w:pPr>
    </w:p>
    <w:tbl>
      <w:tblPr>
        <w:tblStyle w:val="a6"/>
        <w:tblW w:w="1009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2640"/>
        <w:gridCol w:w="1215"/>
        <w:gridCol w:w="720"/>
        <w:gridCol w:w="3690"/>
        <w:gridCol w:w="840"/>
      </w:tblGrid>
      <w:tr w:rsidR="00617A59" w:rsidRPr="00D556AC" w14:paraId="720BD707" w14:textId="77777777">
        <w:trPr>
          <w:trHeight w:val="854"/>
        </w:trPr>
        <w:tc>
          <w:tcPr>
            <w:tcW w:w="990" w:type="dxa"/>
            <w:shd w:val="clear" w:color="auto" w:fill="F4CCCC"/>
            <w:tcMar>
              <w:top w:w="43" w:type="dxa"/>
              <w:left w:w="43" w:type="dxa"/>
              <w:bottom w:w="43" w:type="dxa"/>
              <w:right w:w="43" w:type="dxa"/>
            </w:tcMar>
            <w:vAlign w:val="center"/>
          </w:tcPr>
          <w:p w14:paraId="5E32878F" w14:textId="77777777" w:rsidR="00617A59" w:rsidRPr="00D556AC" w:rsidRDefault="00000000">
            <w:pPr>
              <w:widowControl w:val="0"/>
              <w:pBdr>
                <w:top w:val="nil"/>
                <w:left w:val="nil"/>
                <w:bottom w:val="nil"/>
                <w:right w:val="nil"/>
                <w:between w:val="nil"/>
              </w:pBdr>
              <w:spacing w:line="167" w:lineRule="auto"/>
              <w:ind w:right="283"/>
              <w:jc w:val="center"/>
              <w:rPr>
                <w:rFonts w:eastAsia="メイリオ"/>
                <w:sz w:val="21"/>
                <w:szCs w:val="21"/>
              </w:rPr>
            </w:pPr>
            <w:r w:rsidRPr="00D556AC">
              <w:rPr>
                <w:rFonts w:eastAsia="メイリオ"/>
                <w:sz w:val="21"/>
                <w:szCs w:val="21"/>
              </w:rPr>
              <w:t>分野</w:t>
            </w:r>
          </w:p>
        </w:tc>
        <w:tc>
          <w:tcPr>
            <w:tcW w:w="2640" w:type="dxa"/>
            <w:shd w:val="clear" w:color="auto" w:fill="F4CCCC"/>
            <w:tcMar>
              <w:top w:w="43" w:type="dxa"/>
              <w:left w:w="43" w:type="dxa"/>
              <w:bottom w:w="43" w:type="dxa"/>
              <w:right w:w="43" w:type="dxa"/>
            </w:tcMar>
            <w:vAlign w:val="center"/>
          </w:tcPr>
          <w:p w14:paraId="53876D89" w14:textId="77777777" w:rsidR="00617A59" w:rsidRPr="00D556AC" w:rsidRDefault="00000000">
            <w:pPr>
              <w:widowControl w:val="0"/>
              <w:pBdr>
                <w:top w:val="nil"/>
                <w:left w:val="nil"/>
                <w:bottom w:val="nil"/>
                <w:right w:val="nil"/>
                <w:between w:val="nil"/>
              </w:pBdr>
              <w:spacing w:line="167" w:lineRule="auto"/>
              <w:ind w:right="283"/>
              <w:jc w:val="center"/>
              <w:rPr>
                <w:rFonts w:eastAsia="メイリオ"/>
                <w:sz w:val="21"/>
                <w:szCs w:val="21"/>
              </w:rPr>
            </w:pPr>
            <w:r w:rsidRPr="00D556AC">
              <w:rPr>
                <w:rFonts w:eastAsia="メイリオ"/>
                <w:sz w:val="21"/>
                <w:szCs w:val="21"/>
              </w:rPr>
              <w:t>MATSURI</w:t>
            </w:r>
          </w:p>
          <w:p w14:paraId="0D8212E4" w14:textId="77777777" w:rsidR="00617A59" w:rsidRPr="00D556AC" w:rsidRDefault="00000000">
            <w:pPr>
              <w:widowControl w:val="0"/>
              <w:pBdr>
                <w:top w:val="nil"/>
                <w:left w:val="nil"/>
                <w:bottom w:val="nil"/>
                <w:right w:val="nil"/>
                <w:between w:val="nil"/>
              </w:pBdr>
              <w:spacing w:line="167" w:lineRule="auto"/>
              <w:ind w:right="-90"/>
              <w:jc w:val="center"/>
              <w:rPr>
                <w:rFonts w:eastAsia="メイリオ"/>
                <w:sz w:val="21"/>
                <w:szCs w:val="21"/>
              </w:rPr>
            </w:pPr>
            <w:r w:rsidRPr="00D556AC">
              <w:rPr>
                <w:rFonts w:eastAsia="メイリオ"/>
                <w:sz w:val="21"/>
                <w:szCs w:val="21"/>
              </w:rPr>
              <w:t>ミッションプロジェクト</w:t>
            </w:r>
          </w:p>
        </w:tc>
        <w:tc>
          <w:tcPr>
            <w:tcW w:w="1215" w:type="dxa"/>
            <w:shd w:val="clear" w:color="auto" w:fill="F4CCCC"/>
            <w:tcMar>
              <w:top w:w="43" w:type="dxa"/>
              <w:left w:w="43" w:type="dxa"/>
              <w:bottom w:w="43" w:type="dxa"/>
              <w:right w:w="43" w:type="dxa"/>
            </w:tcMar>
            <w:vAlign w:val="center"/>
          </w:tcPr>
          <w:p w14:paraId="521B5A71" w14:textId="77777777" w:rsidR="00617A59" w:rsidRPr="00D556AC" w:rsidRDefault="00000000">
            <w:pPr>
              <w:widowControl w:val="0"/>
              <w:pBdr>
                <w:top w:val="nil"/>
                <w:left w:val="nil"/>
                <w:bottom w:val="nil"/>
                <w:right w:val="nil"/>
                <w:between w:val="nil"/>
              </w:pBdr>
              <w:spacing w:line="167" w:lineRule="auto"/>
              <w:ind w:right="-82"/>
              <w:jc w:val="center"/>
              <w:rPr>
                <w:rFonts w:eastAsia="メイリオ"/>
                <w:sz w:val="21"/>
                <w:szCs w:val="21"/>
                <w:vertAlign w:val="superscript"/>
              </w:rPr>
            </w:pPr>
            <w:r w:rsidRPr="00D556AC">
              <w:rPr>
                <w:rFonts w:eastAsia="メイリオ"/>
                <w:sz w:val="21"/>
                <w:szCs w:val="21"/>
              </w:rPr>
              <w:t>登録費用</w:t>
            </w:r>
            <w:r w:rsidRPr="00D556AC">
              <w:rPr>
                <w:rFonts w:eastAsia="メイリオ"/>
                <w:sz w:val="21"/>
                <w:szCs w:val="21"/>
                <w:vertAlign w:val="superscript"/>
              </w:rPr>
              <w:t>※1</w:t>
            </w:r>
          </w:p>
        </w:tc>
        <w:tc>
          <w:tcPr>
            <w:tcW w:w="720" w:type="dxa"/>
            <w:shd w:val="clear" w:color="auto" w:fill="F4CCCC"/>
            <w:tcMar>
              <w:top w:w="43" w:type="dxa"/>
              <w:left w:w="43" w:type="dxa"/>
              <w:bottom w:w="43" w:type="dxa"/>
              <w:right w:w="43" w:type="dxa"/>
            </w:tcMar>
            <w:vAlign w:val="center"/>
          </w:tcPr>
          <w:p w14:paraId="7E6981EE" w14:textId="77777777" w:rsidR="00617A59" w:rsidRPr="00D556AC" w:rsidRDefault="00000000">
            <w:pPr>
              <w:widowControl w:val="0"/>
              <w:spacing w:line="167" w:lineRule="auto"/>
              <w:ind w:right="-32"/>
              <w:jc w:val="center"/>
              <w:rPr>
                <w:rFonts w:eastAsia="メイリオ"/>
                <w:sz w:val="21"/>
                <w:szCs w:val="21"/>
              </w:rPr>
            </w:pPr>
            <w:commentRangeStart w:id="1"/>
            <w:r w:rsidRPr="00D556AC">
              <w:rPr>
                <w:rFonts w:eastAsia="メイリオ"/>
                <w:sz w:val="21"/>
                <w:szCs w:val="21"/>
              </w:rPr>
              <w:t>参加</w:t>
            </w:r>
          </w:p>
          <w:p w14:paraId="30AA8258" w14:textId="77777777" w:rsidR="00617A59" w:rsidRPr="00D556AC" w:rsidRDefault="00000000">
            <w:pPr>
              <w:widowControl w:val="0"/>
              <w:spacing w:line="167" w:lineRule="auto"/>
              <w:ind w:right="-32"/>
              <w:jc w:val="center"/>
              <w:rPr>
                <w:rFonts w:eastAsia="メイリオ"/>
                <w:sz w:val="21"/>
                <w:szCs w:val="21"/>
              </w:rPr>
            </w:pPr>
            <w:r w:rsidRPr="00D556AC">
              <w:rPr>
                <w:rFonts w:eastAsia="メイリオ"/>
                <w:sz w:val="21"/>
                <w:szCs w:val="21"/>
              </w:rPr>
              <w:t>申込</w:t>
            </w:r>
            <w:commentRangeEnd w:id="1"/>
            <w:r w:rsidR="00D017BC">
              <w:rPr>
                <w:rStyle w:val="a8"/>
              </w:rPr>
              <w:commentReference w:id="1"/>
            </w:r>
          </w:p>
        </w:tc>
        <w:tc>
          <w:tcPr>
            <w:tcW w:w="3690" w:type="dxa"/>
            <w:shd w:val="clear" w:color="auto" w:fill="F4CCCC"/>
            <w:tcMar>
              <w:top w:w="43" w:type="dxa"/>
              <w:left w:w="43" w:type="dxa"/>
              <w:bottom w:w="43" w:type="dxa"/>
              <w:right w:w="43" w:type="dxa"/>
            </w:tcMar>
            <w:vAlign w:val="center"/>
          </w:tcPr>
          <w:p w14:paraId="18573F9D" w14:textId="77777777" w:rsidR="00617A59" w:rsidRPr="00D556AC" w:rsidRDefault="00000000" w:rsidP="00D017BC">
            <w:pPr>
              <w:widowControl w:val="0"/>
              <w:pBdr>
                <w:top w:val="nil"/>
                <w:left w:val="nil"/>
                <w:bottom w:val="nil"/>
                <w:right w:val="nil"/>
                <w:between w:val="nil"/>
              </w:pBdr>
              <w:spacing w:line="280" w:lineRule="exact"/>
              <w:ind w:right="34"/>
              <w:jc w:val="center"/>
              <w:rPr>
                <w:rFonts w:eastAsia="メイリオ"/>
                <w:sz w:val="21"/>
                <w:szCs w:val="21"/>
              </w:rPr>
            </w:pPr>
            <w:r w:rsidRPr="00D556AC">
              <w:rPr>
                <w:rFonts w:eastAsia="メイリオ"/>
                <w:sz w:val="21"/>
                <w:szCs w:val="21"/>
              </w:rPr>
              <w:t>MATSURIプラチナパートナーまたは</w:t>
            </w:r>
          </w:p>
          <w:p w14:paraId="6630351C" w14:textId="77777777" w:rsidR="00617A59" w:rsidRPr="00D556AC" w:rsidRDefault="00000000" w:rsidP="00D017BC">
            <w:pPr>
              <w:widowControl w:val="0"/>
              <w:pBdr>
                <w:top w:val="nil"/>
                <w:left w:val="nil"/>
                <w:bottom w:val="nil"/>
                <w:right w:val="nil"/>
                <w:between w:val="nil"/>
              </w:pBdr>
              <w:spacing w:line="280" w:lineRule="exact"/>
              <w:ind w:right="34"/>
              <w:jc w:val="center"/>
              <w:rPr>
                <w:rFonts w:eastAsia="メイリオ"/>
                <w:sz w:val="21"/>
                <w:szCs w:val="21"/>
              </w:rPr>
            </w:pPr>
            <w:r w:rsidRPr="00D556AC">
              <w:rPr>
                <w:rFonts w:eastAsia="メイリオ"/>
                <w:sz w:val="21"/>
                <w:szCs w:val="21"/>
              </w:rPr>
              <w:t>MATSURIゴールドパートナーの場合</w:t>
            </w:r>
          </w:p>
          <w:p w14:paraId="62727386" w14:textId="77777777" w:rsidR="00617A59" w:rsidRPr="00D556AC" w:rsidRDefault="00000000" w:rsidP="00D017BC">
            <w:pPr>
              <w:widowControl w:val="0"/>
              <w:pBdr>
                <w:top w:val="nil"/>
                <w:left w:val="nil"/>
                <w:bottom w:val="nil"/>
                <w:right w:val="nil"/>
                <w:between w:val="nil"/>
              </w:pBdr>
              <w:spacing w:line="280" w:lineRule="exact"/>
              <w:ind w:right="34"/>
              <w:jc w:val="center"/>
              <w:rPr>
                <w:rFonts w:eastAsia="メイリオ"/>
                <w:sz w:val="21"/>
                <w:szCs w:val="21"/>
                <w:vertAlign w:val="superscript"/>
              </w:rPr>
            </w:pPr>
            <w:r w:rsidRPr="00D556AC">
              <w:rPr>
                <w:rFonts w:eastAsia="メイリオ"/>
                <w:sz w:val="21"/>
                <w:szCs w:val="21"/>
              </w:rPr>
              <w:t>参加会社（複数選択可）</w:t>
            </w:r>
            <w:r w:rsidRPr="00D556AC">
              <w:rPr>
                <w:rFonts w:eastAsia="メイリオ"/>
                <w:sz w:val="21"/>
                <w:szCs w:val="21"/>
                <w:vertAlign w:val="superscript"/>
              </w:rPr>
              <w:t>※</w:t>
            </w:r>
            <w:commentRangeStart w:id="2"/>
            <w:r w:rsidRPr="00D556AC">
              <w:rPr>
                <w:rFonts w:eastAsia="メイリオ"/>
                <w:sz w:val="21"/>
                <w:szCs w:val="21"/>
                <w:vertAlign w:val="superscript"/>
              </w:rPr>
              <w:t>2</w:t>
            </w:r>
            <w:commentRangeEnd w:id="2"/>
            <w:r w:rsidR="00D017BC">
              <w:rPr>
                <w:rStyle w:val="a8"/>
              </w:rPr>
              <w:commentReference w:id="2"/>
            </w:r>
          </w:p>
        </w:tc>
        <w:tc>
          <w:tcPr>
            <w:tcW w:w="840" w:type="dxa"/>
            <w:shd w:val="clear" w:color="auto" w:fill="EFEFEF"/>
            <w:tcMar>
              <w:top w:w="43" w:type="dxa"/>
              <w:left w:w="43" w:type="dxa"/>
              <w:bottom w:w="43" w:type="dxa"/>
              <w:right w:w="43" w:type="dxa"/>
            </w:tcMar>
            <w:vAlign w:val="center"/>
          </w:tcPr>
          <w:p w14:paraId="5BC6BB49" w14:textId="77777777" w:rsidR="00617A59" w:rsidRPr="00D556AC" w:rsidRDefault="00000000">
            <w:pPr>
              <w:widowControl w:val="0"/>
              <w:pBdr>
                <w:top w:val="nil"/>
                <w:left w:val="nil"/>
                <w:bottom w:val="nil"/>
                <w:right w:val="nil"/>
                <w:between w:val="nil"/>
              </w:pBdr>
              <w:spacing w:line="167" w:lineRule="auto"/>
              <w:jc w:val="center"/>
              <w:rPr>
                <w:rFonts w:eastAsia="メイリオ"/>
                <w:sz w:val="16"/>
                <w:szCs w:val="16"/>
              </w:rPr>
            </w:pPr>
            <w:r w:rsidRPr="00D556AC">
              <w:rPr>
                <w:rFonts w:eastAsia="メイリオ"/>
                <w:sz w:val="16"/>
                <w:szCs w:val="16"/>
              </w:rPr>
              <w:t>MATSURI推進チーム使用欄</w:t>
            </w:r>
          </w:p>
        </w:tc>
      </w:tr>
      <w:tr w:rsidR="00617A59" w:rsidRPr="00D556AC" w14:paraId="6A25C963" w14:textId="77777777" w:rsidTr="00D556AC">
        <w:trPr>
          <w:trHeight w:val="393"/>
        </w:trPr>
        <w:tc>
          <w:tcPr>
            <w:tcW w:w="990" w:type="dxa"/>
            <w:shd w:val="clear" w:color="auto" w:fill="auto"/>
            <w:tcMar>
              <w:top w:w="100" w:type="dxa"/>
              <w:left w:w="100" w:type="dxa"/>
              <w:bottom w:w="100" w:type="dxa"/>
              <w:right w:w="100" w:type="dxa"/>
            </w:tcMar>
            <w:vAlign w:val="center"/>
          </w:tcPr>
          <w:p w14:paraId="4B451CE1" w14:textId="77777777" w:rsidR="00617A59" w:rsidRPr="00D556AC" w:rsidRDefault="00000000" w:rsidP="00D017BC">
            <w:pPr>
              <w:widowControl w:val="0"/>
              <w:pBdr>
                <w:top w:val="nil"/>
                <w:left w:val="nil"/>
                <w:bottom w:val="nil"/>
                <w:right w:val="nil"/>
                <w:between w:val="nil"/>
              </w:pBdr>
              <w:spacing w:line="320" w:lineRule="exact"/>
              <w:ind w:right="283"/>
              <w:jc w:val="center"/>
              <w:rPr>
                <w:rFonts w:eastAsia="メイリオ"/>
                <w:sz w:val="21"/>
                <w:szCs w:val="21"/>
              </w:rPr>
            </w:pPr>
            <w:r w:rsidRPr="00D556AC">
              <w:rPr>
                <w:rFonts w:eastAsia="メイリオ"/>
                <w:sz w:val="21"/>
                <w:szCs w:val="21"/>
              </w:rPr>
              <w:t>―</w:t>
            </w:r>
          </w:p>
        </w:tc>
        <w:tc>
          <w:tcPr>
            <w:tcW w:w="2640" w:type="dxa"/>
            <w:shd w:val="clear" w:color="auto" w:fill="auto"/>
            <w:tcMar>
              <w:top w:w="100" w:type="dxa"/>
              <w:left w:w="100" w:type="dxa"/>
              <w:bottom w:w="100" w:type="dxa"/>
              <w:right w:w="100" w:type="dxa"/>
            </w:tcMar>
            <w:vAlign w:val="center"/>
          </w:tcPr>
          <w:p w14:paraId="3571CEF6" w14:textId="77777777" w:rsidR="00617A59" w:rsidRPr="00D556AC" w:rsidRDefault="00000000" w:rsidP="00D017BC">
            <w:pPr>
              <w:widowControl w:val="0"/>
              <w:spacing w:line="320" w:lineRule="exact"/>
              <w:ind w:right="283"/>
              <w:rPr>
                <w:rFonts w:eastAsia="メイリオ"/>
                <w:sz w:val="21"/>
                <w:szCs w:val="21"/>
              </w:rPr>
            </w:pPr>
            <w:r w:rsidRPr="00D556AC">
              <w:rPr>
                <w:rFonts w:eastAsia="メイリオ"/>
                <w:sz w:val="21"/>
                <w:szCs w:val="21"/>
              </w:rPr>
              <w:t>メトリクスMATSURI</w:t>
            </w:r>
          </w:p>
        </w:tc>
        <w:tc>
          <w:tcPr>
            <w:tcW w:w="1215" w:type="dxa"/>
            <w:shd w:val="clear" w:color="auto" w:fill="auto"/>
            <w:tcMar>
              <w:top w:w="100" w:type="dxa"/>
              <w:left w:w="100" w:type="dxa"/>
              <w:bottom w:w="100" w:type="dxa"/>
              <w:right w:w="100" w:type="dxa"/>
            </w:tcMar>
            <w:vAlign w:val="center"/>
          </w:tcPr>
          <w:p w14:paraId="6A1D8A6E" w14:textId="7BED6C46" w:rsidR="00617A59" w:rsidRPr="00D556AC" w:rsidRDefault="00D556AC" w:rsidP="00D017BC">
            <w:pPr>
              <w:widowControl w:val="0"/>
              <w:pBdr>
                <w:top w:val="nil"/>
                <w:left w:val="nil"/>
                <w:bottom w:val="nil"/>
                <w:right w:val="nil"/>
                <w:between w:val="nil"/>
              </w:pBdr>
              <w:spacing w:line="320" w:lineRule="exact"/>
              <w:ind w:right="12"/>
              <w:jc w:val="center"/>
              <w:rPr>
                <w:rFonts w:eastAsia="メイリオ"/>
                <w:sz w:val="21"/>
                <w:szCs w:val="21"/>
              </w:rPr>
            </w:pPr>
            <w:r w:rsidRPr="00D556AC">
              <w:rPr>
                <w:rFonts w:eastAsia="メイリオ"/>
                <w:sz w:val="21"/>
                <w:szCs w:val="21"/>
              </w:rPr>
              <w:t>―</w:t>
            </w:r>
          </w:p>
        </w:tc>
        <w:tc>
          <w:tcPr>
            <w:tcW w:w="720" w:type="dxa"/>
            <w:shd w:val="clear" w:color="auto" w:fill="auto"/>
            <w:tcMar>
              <w:top w:w="100" w:type="dxa"/>
              <w:left w:w="100" w:type="dxa"/>
              <w:bottom w:w="100" w:type="dxa"/>
              <w:right w:w="100" w:type="dxa"/>
            </w:tcMar>
            <w:vAlign w:val="center"/>
          </w:tcPr>
          <w:sdt>
            <w:sdtPr>
              <w:rPr>
                <w:rFonts w:eastAsia="メイリオ"/>
                <w:sz w:val="21"/>
                <w:szCs w:val="21"/>
              </w:rPr>
              <w:id w:val="1744912134"/>
              <w14:checkbox>
                <w14:checked w14:val="0"/>
                <w14:checkedState w14:val="2612" w14:font="ＭＳ ゴシック"/>
                <w14:uncheckedState w14:val="2610" w14:font="ＭＳ ゴシック"/>
              </w14:checkbox>
            </w:sdtPr>
            <w:sdtContent>
              <w:p w14:paraId="0A54A0B7" w14:textId="67A5975D"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c>
          <w:tcPr>
            <w:tcW w:w="3690" w:type="dxa"/>
            <w:shd w:val="clear" w:color="auto" w:fill="auto"/>
            <w:tcMar>
              <w:top w:w="100" w:type="dxa"/>
              <w:left w:w="100" w:type="dxa"/>
              <w:bottom w:w="100" w:type="dxa"/>
              <w:right w:w="100" w:type="dxa"/>
            </w:tcMar>
            <w:vAlign w:val="center"/>
          </w:tcPr>
          <w:p w14:paraId="6BA63E88" w14:textId="10B9062E" w:rsidR="00617A59" w:rsidRPr="00D556AC" w:rsidRDefault="00000000" w:rsidP="00D017BC">
            <w:pPr>
              <w:widowControl w:val="0"/>
              <w:spacing w:line="320" w:lineRule="exact"/>
              <w:ind w:leftChars="170" w:left="340"/>
              <w:rPr>
                <w:rFonts w:eastAsia="メイリオ"/>
                <w:sz w:val="21"/>
                <w:szCs w:val="21"/>
                <w:vertAlign w:val="superscript"/>
              </w:rPr>
            </w:pPr>
            <w:sdt>
              <w:sdtPr>
                <w:rPr>
                  <w:rFonts w:eastAsia="メイリオ"/>
                  <w:sz w:val="21"/>
                  <w:szCs w:val="21"/>
                </w:rPr>
                <w:id w:val="1514719423"/>
                <w14:checkbox>
                  <w14:checked w14:val="0"/>
                  <w14:checkedState w14:val="2612" w14:font="ＭＳ ゴシック"/>
                  <w14:uncheckedState w14:val="2610" w14:font="ＭＳ ゴシック"/>
                </w14:checkbox>
              </w:sdtPr>
              <w:sdtContent>
                <w:r w:rsidR="00D017BC">
                  <w:rPr>
                    <w:rFonts w:ascii="ＭＳ ゴシック" w:eastAsia="ＭＳ ゴシック" w:hAnsi="ＭＳ ゴシック" w:hint="eastAsia"/>
                    <w:sz w:val="21"/>
                    <w:szCs w:val="21"/>
                  </w:rPr>
                  <w:t>☐</w:t>
                </w:r>
              </w:sdtContent>
            </w:sdt>
            <w:r w:rsidR="00D556AC" w:rsidRPr="00D556AC">
              <w:rPr>
                <w:rFonts w:eastAsia="メイリオ"/>
                <w:sz w:val="21"/>
                <w:szCs w:val="21"/>
              </w:rPr>
              <w:t xml:space="preserve">パートナー　</w:t>
            </w:r>
            <w:sdt>
              <w:sdtPr>
                <w:rPr>
                  <w:rFonts w:eastAsia="メイリオ"/>
                  <w:sz w:val="21"/>
                  <w:szCs w:val="21"/>
                </w:rPr>
                <w:id w:val="-410236405"/>
                <w14:checkbox>
                  <w14:checked w14:val="0"/>
                  <w14:checkedState w14:val="2612" w14:font="ＭＳ ゴシック"/>
                  <w14:uncheckedState w14:val="2610" w14:font="ＭＳ ゴシック"/>
                </w14:checkbox>
              </w:sdtPr>
              <w:sdtContent>
                <w:r w:rsidR="00D556AC" w:rsidRPr="00D556AC">
                  <w:rPr>
                    <w:rFonts w:ascii="ＭＳ ゴシック" w:eastAsia="ＭＳ ゴシック" w:hAnsi="ＭＳ ゴシック" w:hint="eastAsia"/>
                    <w:sz w:val="21"/>
                    <w:szCs w:val="21"/>
                  </w:rPr>
                  <w:t>☐</w:t>
                </w:r>
              </w:sdtContent>
            </w:sdt>
            <w:r w:rsidR="00D556AC" w:rsidRPr="00D556AC">
              <w:rPr>
                <w:rFonts w:eastAsia="メイリオ"/>
                <w:sz w:val="21"/>
                <w:szCs w:val="21"/>
              </w:rPr>
              <w:t>指定会社</w:t>
            </w:r>
            <w:r w:rsidR="00D556AC" w:rsidRPr="00D556AC">
              <w:rPr>
                <w:rFonts w:eastAsia="メイリオ"/>
                <w:sz w:val="21"/>
                <w:szCs w:val="21"/>
                <w:vertAlign w:val="superscript"/>
              </w:rPr>
              <w:t>※3</w:t>
            </w:r>
          </w:p>
        </w:tc>
        <w:tc>
          <w:tcPr>
            <w:tcW w:w="840" w:type="dxa"/>
            <w:shd w:val="clear" w:color="auto" w:fill="EFEFEF"/>
            <w:tcMar>
              <w:top w:w="100" w:type="dxa"/>
              <w:left w:w="100" w:type="dxa"/>
              <w:bottom w:w="100" w:type="dxa"/>
              <w:right w:w="100" w:type="dxa"/>
            </w:tcMar>
            <w:vAlign w:val="center"/>
          </w:tcPr>
          <w:sdt>
            <w:sdtPr>
              <w:rPr>
                <w:rFonts w:eastAsia="メイリオ"/>
                <w:sz w:val="21"/>
                <w:szCs w:val="21"/>
              </w:rPr>
              <w:id w:val="-912853081"/>
              <w14:checkbox>
                <w14:checked w14:val="0"/>
                <w14:checkedState w14:val="2612" w14:font="ＭＳ ゴシック"/>
                <w14:uncheckedState w14:val="2610" w14:font="ＭＳ ゴシック"/>
              </w14:checkbox>
            </w:sdtPr>
            <w:sdtContent>
              <w:p w14:paraId="63B9CE22" w14:textId="6209521E"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r>
      <w:tr w:rsidR="00617A59" w:rsidRPr="00D556AC" w14:paraId="4891F116" w14:textId="77777777" w:rsidTr="00D556AC">
        <w:trPr>
          <w:trHeight w:val="480"/>
        </w:trPr>
        <w:tc>
          <w:tcPr>
            <w:tcW w:w="990" w:type="dxa"/>
            <w:vMerge w:val="restart"/>
            <w:shd w:val="clear" w:color="auto" w:fill="auto"/>
            <w:tcMar>
              <w:top w:w="100" w:type="dxa"/>
              <w:left w:w="100" w:type="dxa"/>
              <w:bottom w:w="100" w:type="dxa"/>
              <w:right w:w="100" w:type="dxa"/>
            </w:tcMar>
            <w:vAlign w:val="center"/>
          </w:tcPr>
          <w:p w14:paraId="46ABCF67" w14:textId="77777777" w:rsidR="00617A59" w:rsidRPr="00D556AC" w:rsidRDefault="00000000" w:rsidP="00D017BC">
            <w:pPr>
              <w:widowControl w:val="0"/>
              <w:spacing w:line="320" w:lineRule="exact"/>
              <w:ind w:right="283"/>
              <w:jc w:val="center"/>
              <w:rPr>
                <w:rFonts w:eastAsia="メイリオ"/>
                <w:sz w:val="21"/>
                <w:szCs w:val="21"/>
              </w:rPr>
            </w:pPr>
            <w:r w:rsidRPr="00D556AC">
              <w:rPr>
                <w:rFonts w:eastAsia="メイリオ"/>
                <w:sz w:val="21"/>
                <w:szCs w:val="21"/>
              </w:rPr>
              <w:t>藻類</w:t>
            </w:r>
          </w:p>
        </w:tc>
        <w:tc>
          <w:tcPr>
            <w:tcW w:w="2640" w:type="dxa"/>
            <w:shd w:val="clear" w:color="auto" w:fill="auto"/>
            <w:tcMar>
              <w:top w:w="100" w:type="dxa"/>
              <w:left w:w="100" w:type="dxa"/>
              <w:bottom w:w="100" w:type="dxa"/>
              <w:right w:w="100" w:type="dxa"/>
            </w:tcMar>
            <w:vAlign w:val="center"/>
          </w:tcPr>
          <w:p w14:paraId="48408699" w14:textId="77777777" w:rsidR="00617A59" w:rsidRPr="00D556AC" w:rsidRDefault="00000000" w:rsidP="00D017BC">
            <w:pPr>
              <w:widowControl w:val="0"/>
              <w:pBdr>
                <w:top w:val="nil"/>
                <w:left w:val="nil"/>
                <w:bottom w:val="nil"/>
                <w:right w:val="nil"/>
                <w:between w:val="nil"/>
              </w:pBdr>
              <w:spacing w:line="320" w:lineRule="exact"/>
              <w:ind w:right="283"/>
              <w:rPr>
                <w:rFonts w:eastAsia="メイリオ"/>
                <w:sz w:val="21"/>
                <w:szCs w:val="21"/>
              </w:rPr>
            </w:pPr>
            <w:r w:rsidRPr="00D556AC">
              <w:rPr>
                <w:rFonts w:eastAsia="メイリオ"/>
                <w:sz w:val="21"/>
                <w:szCs w:val="21"/>
              </w:rPr>
              <w:t>大規模生産MATSURI</w:t>
            </w:r>
          </w:p>
        </w:tc>
        <w:tc>
          <w:tcPr>
            <w:tcW w:w="1215" w:type="dxa"/>
            <w:shd w:val="clear" w:color="auto" w:fill="auto"/>
            <w:tcMar>
              <w:top w:w="100" w:type="dxa"/>
              <w:left w:w="100" w:type="dxa"/>
              <w:bottom w:w="100" w:type="dxa"/>
              <w:right w:w="100" w:type="dxa"/>
            </w:tcMar>
            <w:vAlign w:val="center"/>
          </w:tcPr>
          <w:p w14:paraId="6E786FCD" w14:textId="77777777" w:rsidR="00617A59" w:rsidRPr="00D556AC" w:rsidRDefault="00000000" w:rsidP="00D017BC">
            <w:pPr>
              <w:widowControl w:val="0"/>
              <w:spacing w:line="320" w:lineRule="exact"/>
              <w:ind w:right="12"/>
              <w:jc w:val="center"/>
              <w:rPr>
                <w:rFonts w:eastAsia="メイリオ"/>
                <w:sz w:val="21"/>
                <w:szCs w:val="21"/>
              </w:rPr>
            </w:pPr>
            <w:r w:rsidRPr="00D556AC">
              <w:rPr>
                <w:rFonts w:eastAsia="メイリオ"/>
                <w:sz w:val="21"/>
                <w:szCs w:val="21"/>
              </w:rPr>
              <w:t>無料</w:t>
            </w:r>
          </w:p>
        </w:tc>
        <w:tc>
          <w:tcPr>
            <w:tcW w:w="720" w:type="dxa"/>
            <w:shd w:val="clear" w:color="auto" w:fill="auto"/>
            <w:tcMar>
              <w:top w:w="100" w:type="dxa"/>
              <w:left w:w="100" w:type="dxa"/>
              <w:bottom w:w="100" w:type="dxa"/>
              <w:right w:w="100" w:type="dxa"/>
            </w:tcMar>
            <w:vAlign w:val="center"/>
          </w:tcPr>
          <w:sdt>
            <w:sdtPr>
              <w:rPr>
                <w:rFonts w:eastAsia="メイリオ"/>
                <w:sz w:val="21"/>
                <w:szCs w:val="21"/>
              </w:rPr>
              <w:id w:val="-1125545368"/>
              <w14:checkbox>
                <w14:checked w14:val="0"/>
                <w14:checkedState w14:val="2612" w14:font="ＭＳ ゴシック"/>
                <w14:uncheckedState w14:val="2610" w14:font="ＭＳ ゴシック"/>
              </w14:checkbox>
            </w:sdtPr>
            <w:sdtContent>
              <w:p w14:paraId="1D65EB9C" w14:textId="34C19B51"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c>
          <w:tcPr>
            <w:tcW w:w="3690" w:type="dxa"/>
            <w:shd w:val="clear" w:color="auto" w:fill="auto"/>
            <w:tcMar>
              <w:top w:w="100" w:type="dxa"/>
              <w:left w:w="100" w:type="dxa"/>
              <w:bottom w:w="100" w:type="dxa"/>
              <w:right w:w="100" w:type="dxa"/>
            </w:tcMar>
            <w:vAlign w:val="center"/>
          </w:tcPr>
          <w:p w14:paraId="6A0C74F2" w14:textId="767BFFF9" w:rsidR="00617A59" w:rsidRPr="00D556AC" w:rsidRDefault="00000000" w:rsidP="00D017BC">
            <w:pPr>
              <w:widowControl w:val="0"/>
              <w:spacing w:line="320" w:lineRule="exact"/>
              <w:ind w:leftChars="170" w:left="397" w:hanging="57"/>
              <w:rPr>
                <w:rFonts w:eastAsia="メイリオ"/>
                <w:sz w:val="21"/>
                <w:szCs w:val="21"/>
              </w:rPr>
            </w:pPr>
            <w:sdt>
              <w:sdtPr>
                <w:rPr>
                  <w:rFonts w:eastAsia="メイリオ"/>
                  <w:sz w:val="21"/>
                  <w:szCs w:val="21"/>
                </w:rPr>
                <w:id w:val="1204281526"/>
                <w14:checkbox>
                  <w14:checked w14:val="0"/>
                  <w14:checkedState w14:val="2612" w14:font="ＭＳ ゴシック"/>
                  <w14:uncheckedState w14:val="2610" w14:font="ＭＳ ゴシック"/>
                </w14:checkbox>
              </w:sdtPr>
              <w:sdtContent>
                <w:r w:rsidR="0042790F">
                  <w:rPr>
                    <w:rFonts w:ascii="ＭＳ ゴシック" w:eastAsia="ＭＳ ゴシック" w:hAnsi="ＭＳ ゴシック" w:hint="eastAsia"/>
                    <w:sz w:val="21"/>
                    <w:szCs w:val="21"/>
                  </w:rPr>
                  <w:t>☐</w:t>
                </w:r>
              </w:sdtContent>
            </w:sdt>
            <w:r w:rsidR="00D556AC" w:rsidRPr="00D556AC">
              <w:rPr>
                <w:rFonts w:eastAsia="メイリオ"/>
                <w:sz w:val="21"/>
                <w:szCs w:val="21"/>
              </w:rPr>
              <w:t xml:space="preserve">パートナー　</w:t>
            </w:r>
            <w:sdt>
              <w:sdtPr>
                <w:rPr>
                  <w:rFonts w:eastAsia="メイリオ"/>
                  <w:sz w:val="21"/>
                  <w:szCs w:val="21"/>
                </w:rPr>
                <w:id w:val="-197624834"/>
                <w14:checkbox>
                  <w14:checked w14:val="0"/>
                  <w14:checkedState w14:val="2612" w14:font="ＭＳ ゴシック"/>
                  <w14:uncheckedState w14:val="2610" w14:font="ＭＳ ゴシック"/>
                </w14:checkbox>
              </w:sdtPr>
              <w:sdtContent>
                <w:r w:rsidR="00D556AC" w:rsidRPr="00D556AC">
                  <w:rPr>
                    <w:rFonts w:ascii="ＭＳ ゴシック" w:eastAsia="ＭＳ ゴシック" w:hAnsi="ＭＳ ゴシック" w:hint="eastAsia"/>
                    <w:sz w:val="21"/>
                    <w:szCs w:val="21"/>
                  </w:rPr>
                  <w:t>☐</w:t>
                </w:r>
              </w:sdtContent>
            </w:sdt>
            <w:r w:rsidR="00D556AC" w:rsidRPr="00D556AC">
              <w:rPr>
                <w:rFonts w:eastAsia="メイリオ"/>
                <w:sz w:val="21"/>
                <w:szCs w:val="21"/>
              </w:rPr>
              <w:t>指定会社</w:t>
            </w:r>
          </w:p>
        </w:tc>
        <w:tc>
          <w:tcPr>
            <w:tcW w:w="840" w:type="dxa"/>
            <w:shd w:val="clear" w:color="auto" w:fill="EFEFEF"/>
            <w:tcMar>
              <w:top w:w="100" w:type="dxa"/>
              <w:left w:w="100" w:type="dxa"/>
              <w:bottom w:w="100" w:type="dxa"/>
              <w:right w:w="100" w:type="dxa"/>
            </w:tcMar>
            <w:vAlign w:val="center"/>
          </w:tcPr>
          <w:sdt>
            <w:sdtPr>
              <w:rPr>
                <w:rFonts w:eastAsia="メイリオ"/>
                <w:sz w:val="21"/>
                <w:szCs w:val="21"/>
              </w:rPr>
              <w:id w:val="1976179631"/>
              <w14:checkbox>
                <w14:checked w14:val="0"/>
                <w14:checkedState w14:val="2612" w14:font="ＭＳ ゴシック"/>
                <w14:uncheckedState w14:val="2610" w14:font="ＭＳ ゴシック"/>
              </w14:checkbox>
            </w:sdtPr>
            <w:sdtContent>
              <w:p w14:paraId="7AEF475F" w14:textId="7BAB0CCE"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r>
      <w:tr w:rsidR="00617A59" w:rsidRPr="00D556AC" w14:paraId="776309CB" w14:textId="77777777" w:rsidTr="00D556AC">
        <w:trPr>
          <w:trHeight w:val="480"/>
        </w:trPr>
        <w:tc>
          <w:tcPr>
            <w:tcW w:w="990" w:type="dxa"/>
            <w:vMerge/>
            <w:shd w:val="clear" w:color="auto" w:fill="auto"/>
            <w:tcMar>
              <w:top w:w="100" w:type="dxa"/>
              <w:left w:w="100" w:type="dxa"/>
              <w:bottom w:w="100" w:type="dxa"/>
              <w:right w:w="100" w:type="dxa"/>
            </w:tcMar>
            <w:vAlign w:val="center"/>
          </w:tcPr>
          <w:p w14:paraId="21DAB049" w14:textId="77777777" w:rsidR="00617A59" w:rsidRPr="00D556AC" w:rsidRDefault="00617A59" w:rsidP="00D017BC">
            <w:pPr>
              <w:widowControl w:val="0"/>
              <w:pBdr>
                <w:top w:val="nil"/>
                <w:left w:val="nil"/>
                <w:bottom w:val="nil"/>
                <w:right w:val="nil"/>
                <w:between w:val="nil"/>
              </w:pBdr>
              <w:spacing w:line="320" w:lineRule="exact"/>
              <w:ind w:right="283"/>
              <w:jc w:val="center"/>
              <w:rPr>
                <w:rFonts w:eastAsia="メイリオ"/>
                <w:sz w:val="21"/>
                <w:szCs w:val="21"/>
              </w:rPr>
            </w:pPr>
          </w:p>
        </w:tc>
        <w:tc>
          <w:tcPr>
            <w:tcW w:w="2640" w:type="dxa"/>
            <w:shd w:val="clear" w:color="auto" w:fill="auto"/>
            <w:tcMar>
              <w:top w:w="100" w:type="dxa"/>
              <w:left w:w="100" w:type="dxa"/>
              <w:bottom w:w="100" w:type="dxa"/>
              <w:right w:w="100" w:type="dxa"/>
            </w:tcMar>
            <w:vAlign w:val="center"/>
          </w:tcPr>
          <w:p w14:paraId="5DA9AB72" w14:textId="77777777" w:rsidR="00617A59" w:rsidRPr="00D556AC" w:rsidRDefault="00000000" w:rsidP="00D017BC">
            <w:pPr>
              <w:widowControl w:val="0"/>
              <w:pBdr>
                <w:top w:val="nil"/>
                <w:left w:val="nil"/>
                <w:bottom w:val="nil"/>
                <w:right w:val="nil"/>
                <w:between w:val="nil"/>
              </w:pBdr>
              <w:spacing w:line="320" w:lineRule="exact"/>
              <w:ind w:right="283"/>
              <w:rPr>
                <w:rFonts w:eastAsia="メイリオ"/>
                <w:sz w:val="21"/>
                <w:szCs w:val="21"/>
              </w:rPr>
            </w:pPr>
            <w:r w:rsidRPr="00D556AC">
              <w:rPr>
                <w:rFonts w:eastAsia="メイリオ"/>
                <w:sz w:val="21"/>
                <w:szCs w:val="21"/>
              </w:rPr>
              <w:t>PET-MATSURI</w:t>
            </w:r>
          </w:p>
        </w:tc>
        <w:tc>
          <w:tcPr>
            <w:tcW w:w="1215" w:type="dxa"/>
            <w:shd w:val="clear" w:color="auto" w:fill="auto"/>
            <w:tcMar>
              <w:top w:w="100" w:type="dxa"/>
              <w:left w:w="100" w:type="dxa"/>
              <w:bottom w:w="100" w:type="dxa"/>
              <w:right w:w="100" w:type="dxa"/>
            </w:tcMar>
            <w:vAlign w:val="center"/>
          </w:tcPr>
          <w:p w14:paraId="512326D4" w14:textId="77777777" w:rsidR="00617A59" w:rsidRPr="00D556AC" w:rsidRDefault="00000000" w:rsidP="00D017BC">
            <w:pPr>
              <w:widowControl w:val="0"/>
              <w:pBdr>
                <w:top w:val="nil"/>
                <w:left w:val="nil"/>
                <w:bottom w:val="nil"/>
                <w:right w:val="nil"/>
                <w:between w:val="nil"/>
              </w:pBdr>
              <w:spacing w:line="320" w:lineRule="exact"/>
              <w:ind w:right="12"/>
              <w:jc w:val="center"/>
              <w:rPr>
                <w:rFonts w:eastAsia="メイリオ"/>
                <w:sz w:val="21"/>
                <w:szCs w:val="21"/>
              </w:rPr>
            </w:pPr>
            <w:r w:rsidRPr="00D556AC">
              <w:rPr>
                <w:rFonts w:eastAsia="メイリオ"/>
                <w:sz w:val="21"/>
                <w:szCs w:val="21"/>
              </w:rPr>
              <w:t>無料</w:t>
            </w:r>
          </w:p>
        </w:tc>
        <w:tc>
          <w:tcPr>
            <w:tcW w:w="720" w:type="dxa"/>
            <w:shd w:val="clear" w:color="auto" w:fill="auto"/>
            <w:tcMar>
              <w:top w:w="100" w:type="dxa"/>
              <w:left w:w="100" w:type="dxa"/>
              <w:bottom w:w="100" w:type="dxa"/>
              <w:right w:w="100" w:type="dxa"/>
            </w:tcMar>
            <w:vAlign w:val="center"/>
          </w:tcPr>
          <w:sdt>
            <w:sdtPr>
              <w:rPr>
                <w:rFonts w:eastAsia="メイリオ"/>
                <w:sz w:val="21"/>
                <w:szCs w:val="21"/>
              </w:rPr>
              <w:id w:val="1278370502"/>
              <w14:checkbox>
                <w14:checked w14:val="0"/>
                <w14:checkedState w14:val="2612" w14:font="ＭＳ ゴシック"/>
                <w14:uncheckedState w14:val="2610" w14:font="ＭＳ ゴシック"/>
              </w14:checkbox>
            </w:sdtPr>
            <w:sdtContent>
              <w:p w14:paraId="4C957ADE" w14:textId="6343F470"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c>
          <w:tcPr>
            <w:tcW w:w="3690" w:type="dxa"/>
            <w:shd w:val="clear" w:color="auto" w:fill="auto"/>
            <w:tcMar>
              <w:top w:w="100" w:type="dxa"/>
              <w:left w:w="100" w:type="dxa"/>
              <w:bottom w:w="100" w:type="dxa"/>
              <w:right w:w="100" w:type="dxa"/>
            </w:tcMar>
            <w:vAlign w:val="center"/>
          </w:tcPr>
          <w:p w14:paraId="1D97670D" w14:textId="253E14D6" w:rsidR="00617A59" w:rsidRPr="00D556AC" w:rsidRDefault="00000000" w:rsidP="00D017BC">
            <w:pPr>
              <w:widowControl w:val="0"/>
              <w:pBdr>
                <w:top w:val="nil"/>
                <w:left w:val="nil"/>
                <w:bottom w:val="nil"/>
                <w:right w:val="nil"/>
                <w:between w:val="nil"/>
              </w:pBdr>
              <w:spacing w:line="320" w:lineRule="exact"/>
              <w:ind w:leftChars="170" w:left="340"/>
              <w:rPr>
                <w:rFonts w:eastAsia="メイリオ"/>
                <w:sz w:val="21"/>
                <w:szCs w:val="21"/>
              </w:rPr>
            </w:pPr>
            <w:sdt>
              <w:sdtPr>
                <w:rPr>
                  <w:rFonts w:eastAsia="メイリオ"/>
                  <w:sz w:val="21"/>
                  <w:szCs w:val="21"/>
                </w:rPr>
                <w:id w:val="-1633094588"/>
                <w14:checkbox>
                  <w14:checked w14:val="0"/>
                  <w14:checkedState w14:val="2612" w14:font="ＭＳ ゴシック"/>
                  <w14:uncheckedState w14:val="2610" w14:font="ＭＳ ゴシック"/>
                </w14:checkbox>
              </w:sdtPr>
              <w:sdtContent>
                <w:r w:rsidR="00D556AC" w:rsidRPr="00D556AC">
                  <w:rPr>
                    <w:rFonts w:ascii="ＭＳ ゴシック" w:eastAsia="ＭＳ ゴシック" w:hAnsi="ＭＳ ゴシック" w:hint="eastAsia"/>
                    <w:sz w:val="21"/>
                    <w:szCs w:val="21"/>
                  </w:rPr>
                  <w:t>☐</w:t>
                </w:r>
              </w:sdtContent>
            </w:sdt>
            <w:r w:rsidR="00D556AC" w:rsidRPr="00D556AC">
              <w:rPr>
                <w:rFonts w:eastAsia="メイリオ"/>
                <w:sz w:val="21"/>
                <w:szCs w:val="21"/>
              </w:rPr>
              <w:t xml:space="preserve">パートナー　</w:t>
            </w:r>
            <w:sdt>
              <w:sdtPr>
                <w:rPr>
                  <w:rFonts w:eastAsia="メイリオ"/>
                  <w:sz w:val="21"/>
                  <w:szCs w:val="21"/>
                </w:rPr>
                <w:id w:val="440888636"/>
                <w14:checkbox>
                  <w14:checked w14:val="0"/>
                  <w14:checkedState w14:val="2612" w14:font="ＭＳ ゴシック"/>
                  <w14:uncheckedState w14:val="2610" w14:font="ＭＳ ゴシック"/>
                </w14:checkbox>
              </w:sdtPr>
              <w:sdtContent>
                <w:r w:rsidR="0042790F">
                  <w:rPr>
                    <w:rFonts w:ascii="ＭＳ ゴシック" w:eastAsia="ＭＳ ゴシック" w:hAnsi="ＭＳ ゴシック" w:hint="eastAsia"/>
                    <w:sz w:val="21"/>
                    <w:szCs w:val="21"/>
                  </w:rPr>
                  <w:t>☐</w:t>
                </w:r>
              </w:sdtContent>
            </w:sdt>
            <w:r w:rsidR="00D556AC" w:rsidRPr="00D556AC">
              <w:rPr>
                <w:rFonts w:eastAsia="メイリオ"/>
                <w:sz w:val="21"/>
                <w:szCs w:val="21"/>
              </w:rPr>
              <w:t>指定会社</w:t>
            </w:r>
          </w:p>
        </w:tc>
        <w:tc>
          <w:tcPr>
            <w:tcW w:w="840" w:type="dxa"/>
            <w:shd w:val="clear" w:color="auto" w:fill="EFEFEF"/>
            <w:tcMar>
              <w:top w:w="100" w:type="dxa"/>
              <w:left w:w="100" w:type="dxa"/>
              <w:bottom w:w="100" w:type="dxa"/>
              <w:right w:w="100" w:type="dxa"/>
            </w:tcMar>
            <w:vAlign w:val="center"/>
          </w:tcPr>
          <w:sdt>
            <w:sdtPr>
              <w:rPr>
                <w:rFonts w:eastAsia="メイリオ"/>
                <w:sz w:val="21"/>
                <w:szCs w:val="21"/>
              </w:rPr>
              <w:id w:val="-926341245"/>
              <w14:checkbox>
                <w14:checked w14:val="0"/>
                <w14:checkedState w14:val="2612" w14:font="ＭＳ ゴシック"/>
                <w14:uncheckedState w14:val="2610" w14:font="ＭＳ ゴシック"/>
              </w14:checkbox>
            </w:sdtPr>
            <w:sdtContent>
              <w:p w14:paraId="54590D60" w14:textId="071DB726"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r>
      <w:tr w:rsidR="00617A59" w:rsidRPr="00D556AC" w14:paraId="0535BBC6" w14:textId="77777777" w:rsidTr="00D556AC">
        <w:trPr>
          <w:trHeight w:val="480"/>
        </w:trPr>
        <w:tc>
          <w:tcPr>
            <w:tcW w:w="990" w:type="dxa"/>
            <w:vMerge/>
            <w:shd w:val="clear" w:color="auto" w:fill="auto"/>
            <w:tcMar>
              <w:top w:w="100" w:type="dxa"/>
              <w:left w:w="100" w:type="dxa"/>
              <w:bottom w:w="100" w:type="dxa"/>
              <w:right w:w="100" w:type="dxa"/>
            </w:tcMar>
            <w:vAlign w:val="center"/>
          </w:tcPr>
          <w:p w14:paraId="2D7B9C7F" w14:textId="77777777" w:rsidR="00617A59" w:rsidRPr="00D556AC" w:rsidRDefault="00617A59" w:rsidP="00D017BC">
            <w:pPr>
              <w:widowControl w:val="0"/>
              <w:pBdr>
                <w:top w:val="nil"/>
                <w:left w:val="nil"/>
                <w:bottom w:val="nil"/>
                <w:right w:val="nil"/>
                <w:between w:val="nil"/>
              </w:pBdr>
              <w:spacing w:line="320" w:lineRule="exact"/>
              <w:ind w:right="283"/>
              <w:jc w:val="center"/>
              <w:rPr>
                <w:rFonts w:eastAsia="メイリオ"/>
                <w:sz w:val="21"/>
                <w:szCs w:val="21"/>
              </w:rPr>
            </w:pPr>
          </w:p>
        </w:tc>
        <w:tc>
          <w:tcPr>
            <w:tcW w:w="2640" w:type="dxa"/>
            <w:shd w:val="clear" w:color="auto" w:fill="auto"/>
            <w:tcMar>
              <w:top w:w="100" w:type="dxa"/>
              <w:left w:w="100" w:type="dxa"/>
              <w:bottom w:w="100" w:type="dxa"/>
              <w:right w:w="100" w:type="dxa"/>
            </w:tcMar>
            <w:vAlign w:val="center"/>
          </w:tcPr>
          <w:p w14:paraId="7A2F6F67" w14:textId="77777777" w:rsidR="00617A59" w:rsidRPr="00D556AC" w:rsidRDefault="00000000" w:rsidP="00D017BC">
            <w:pPr>
              <w:widowControl w:val="0"/>
              <w:pBdr>
                <w:top w:val="nil"/>
                <w:left w:val="nil"/>
                <w:bottom w:val="nil"/>
                <w:right w:val="nil"/>
                <w:between w:val="nil"/>
              </w:pBdr>
              <w:spacing w:line="320" w:lineRule="exact"/>
              <w:ind w:right="283"/>
              <w:rPr>
                <w:rFonts w:eastAsia="メイリオ"/>
                <w:sz w:val="21"/>
                <w:szCs w:val="21"/>
              </w:rPr>
            </w:pPr>
            <w:r w:rsidRPr="00D556AC">
              <w:rPr>
                <w:rFonts w:eastAsia="メイリオ"/>
                <w:sz w:val="21"/>
                <w:szCs w:val="21"/>
              </w:rPr>
              <w:t>手土産MATSURI</w:t>
            </w:r>
          </w:p>
        </w:tc>
        <w:tc>
          <w:tcPr>
            <w:tcW w:w="1215" w:type="dxa"/>
            <w:shd w:val="clear" w:color="auto" w:fill="auto"/>
            <w:tcMar>
              <w:top w:w="100" w:type="dxa"/>
              <w:left w:w="100" w:type="dxa"/>
              <w:bottom w:w="100" w:type="dxa"/>
              <w:right w:w="100" w:type="dxa"/>
            </w:tcMar>
            <w:vAlign w:val="center"/>
          </w:tcPr>
          <w:p w14:paraId="08D1B643" w14:textId="77777777" w:rsidR="00617A59" w:rsidRPr="00D556AC" w:rsidRDefault="00000000" w:rsidP="00D017BC">
            <w:pPr>
              <w:widowControl w:val="0"/>
              <w:spacing w:line="320" w:lineRule="exact"/>
              <w:ind w:right="12"/>
              <w:jc w:val="center"/>
              <w:rPr>
                <w:rFonts w:eastAsia="メイリオ"/>
                <w:sz w:val="21"/>
                <w:szCs w:val="21"/>
              </w:rPr>
            </w:pPr>
            <w:r w:rsidRPr="00D556AC">
              <w:rPr>
                <w:rFonts w:eastAsia="メイリオ"/>
                <w:sz w:val="21"/>
                <w:szCs w:val="21"/>
              </w:rPr>
              <w:t>無料</w:t>
            </w:r>
          </w:p>
        </w:tc>
        <w:tc>
          <w:tcPr>
            <w:tcW w:w="720" w:type="dxa"/>
            <w:shd w:val="clear" w:color="auto" w:fill="auto"/>
            <w:tcMar>
              <w:top w:w="100" w:type="dxa"/>
              <w:left w:w="100" w:type="dxa"/>
              <w:bottom w:w="100" w:type="dxa"/>
              <w:right w:w="100" w:type="dxa"/>
            </w:tcMar>
            <w:vAlign w:val="center"/>
          </w:tcPr>
          <w:sdt>
            <w:sdtPr>
              <w:rPr>
                <w:rFonts w:eastAsia="メイリオ"/>
                <w:sz w:val="21"/>
                <w:szCs w:val="21"/>
              </w:rPr>
              <w:id w:val="-2118212085"/>
              <w14:checkbox>
                <w14:checked w14:val="0"/>
                <w14:checkedState w14:val="2612" w14:font="ＭＳ ゴシック"/>
                <w14:uncheckedState w14:val="2610" w14:font="ＭＳ ゴシック"/>
              </w14:checkbox>
            </w:sdtPr>
            <w:sdtContent>
              <w:p w14:paraId="7049D4EB" w14:textId="2E3A6BC2"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c>
          <w:tcPr>
            <w:tcW w:w="3690" w:type="dxa"/>
            <w:shd w:val="clear" w:color="auto" w:fill="auto"/>
            <w:tcMar>
              <w:top w:w="100" w:type="dxa"/>
              <w:left w:w="100" w:type="dxa"/>
              <w:bottom w:w="100" w:type="dxa"/>
              <w:right w:w="100" w:type="dxa"/>
            </w:tcMar>
            <w:vAlign w:val="center"/>
          </w:tcPr>
          <w:p w14:paraId="5B7A3E7F" w14:textId="5D1A0B8F" w:rsidR="00617A59" w:rsidRPr="00D556AC" w:rsidRDefault="00000000" w:rsidP="00D017BC">
            <w:pPr>
              <w:widowControl w:val="0"/>
              <w:spacing w:line="320" w:lineRule="exact"/>
              <w:ind w:leftChars="170" w:left="340"/>
              <w:rPr>
                <w:rFonts w:eastAsia="メイリオ"/>
                <w:sz w:val="21"/>
                <w:szCs w:val="21"/>
              </w:rPr>
            </w:pPr>
            <w:sdt>
              <w:sdtPr>
                <w:rPr>
                  <w:rFonts w:eastAsia="メイリオ"/>
                  <w:sz w:val="21"/>
                  <w:szCs w:val="21"/>
                </w:rPr>
                <w:id w:val="925541769"/>
                <w14:checkbox>
                  <w14:checked w14:val="0"/>
                  <w14:checkedState w14:val="2612" w14:font="ＭＳ ゴシック"/>
                  <w14:uncheckedState w14:val="2610" w14:font="ＭＳ ゴシック"/>
                </w14:checkbox>
              </w:sdtPr>
              <w:sdtContent>
                <w:r w:rsidR="00D556AC" w:rsidRPr="00D556AC">
                  <w:rPr>
                    <w:rFonts w:ascii="ＭＳ ゴシック" w:eastAsia="ＭＳ ゴシック" w:hAnsi="ＭＳ ゴシック" w:hint="eastAsia"/>
                    <w:sz w:val="21"/>
                    <w:szCs w:val="21"/>
                  </w:rPr>
                  <w:t>☐</w:t>
                </w:r>
              </w:sdtContent>
            </w:sdt>
            <w:r w:rsidR="00D556AC" w:rsidRPr="00D556AC">
              <w:rPr>
                <w:rFonts w:eastAsia="メイリオ"/>
                <w:sz w:val="21"/>
                <w:szCs w:val="21"/>
              </w:rPr>
              <w:t xml:space="preserve">パートナー　</w:t>
            </w:r>
            <w:sdt>
              <w:sdtPr>
                <w:rPr>
                  <w:rFonts w:eastAsia="メイリオ"/>
                  <w:sz w:val="21"/>
                  <w:szCs w:val="21"/>
                </w:rPr>
                <w:id w:val="-1306388829"/>
                <w14:checkbox>
                  <w14:checked w14:val="0"/>
                  <w14:checkedState w14:val="2612" w14:font="ＭＳ ゴシック"/>
                  <w14:uncheckedState w14:val="2610" w14:font="ＭＳ ゴシック"/>
                </w14:checkbox>
              </w:sdtPr>
              <w:sdtContent>
                <w:r w:rsidR="00D556AC" w:rsidRPr="00D556AC">
                  <w:rPr>
                    <w:rFonts w:ascii="ＭＳ ゴシック" w:eastAsia="ＭＳ ゴシック" w:hAnsi="ＭＳ ゴシック" w:hint="eastAsia"/>
                    <w:sz w:val="21"/>
                    <w:szCs w:val="21"/>
                  </w:rPr>
                  <w:t>☐</w:t>
                </w:r>
              </w:sdtContent>
            </w:sdt>
            <w:r w:rsidR="00D556AC" w:rsidRPr="00D556AC">
              <w:rPr>
                <w:rFonts w:eastAsia="メイリオ"/>
                <w:sz w:val="21"/>
                <w:szCs w:val="21"/>
              </w:rPr>
              <w:t>指定会社</w:t>
            </w:r>
          </w:p>
        </w:tc>
        <w:tc>
          <w:tcPr>
            <w:tcW w:w="840" w:type="dxa"/>
            <w:shd w:val="clear" w:color="auto" w:fill="EFEFEF"/>
            <w:tcMar>
              <w:top w:w="100" w:type="dxa"/>
              <w:left w:w="100" w:type="dxa"/>
              <w:bottom w:w="100" w:type="dxa"/>
              <w:right w:w="100" w:type="dxa"/>
            </w:tcMar>
            <w:vAlign w:val="center"/>
          </w:tcPr>
          <w:sdt>
            <w:sdtPr>
              <w:rPr>
                <w:rFonts w:eastAsia="メイリオ"/>
                <w:sz w:val="21"/>
                <w:szCs w:val="21"/>
              </w:rPr>
              <w:id w:val="-2041514553"/>
              <w14:checkbox>
                <w14:checked w14:val="0"/>
                <w14:checkedState w14:val="2612" w14:font="ＭＳ ゴシック"/>
                <w14:uncheckedState w14:val="2610" w14:font="ＭＳ ゴシック"/>
              </w14:checkbox>
            </w:sdtPr>
            <w:sdtContent>
              <w:p w14:paraId="7BBC632D" w14:textId="3AD16469" w:rsidR="00617A59" w:rsidRPr="00D556AC" w:rsidRDefault="00D556AC" w:rsidP="00D017BC">
                <w:pPr>
                  <w:widowControl w:val="0"/>
                  <w:spacing w:line="320" w:lineRule="exact"/>
                  <w:ind w:right="11"/>
                  <w:jc w:val="center"/>
                  <w:rPr>
                    <w:rFonts w:eastAsia="メイリオ"/>
                    <w:sz w:val="21"/>
                    <w:szCs w:val="21"/>
                  </w:rPr>
                </w:pPr>
                <w:r w:rsidRPr="00D556AC">
                  <w:rPr>
                    <w:rFonts w:ascii="ＭＳ ゴシック" w:eastAsia="ＭＳ ゴシック" w:hAnsi="ＭＳ ゴシック" w:hint="eastAsia"/>
                    <w:sz w:val="21"/>
                    <w:szCs w:val="21"/>
                  </w:rPr>
                  <w:t>☐</w:t>
                </w:r>
              </w:p>
            </w:sdtContent>
          </w:sdt>
        </w:tc>
      </w:tr>
    </w:tbl>
    <w:p w14:paraId="7971494F" w14:textId="77777777" w:rsidR="00617A59" w:rsidRPr="00D556AC" w:rsidRDefault="00000000">
      <w:pPr>
        <w:spacing w:line="240" w:lineRule="auto"/>
        <w:ind w:left="-283" w:right="-141"/>
        <w:rPr>
          <w:rFonts w:eastAsia="メイリオ"/>
          <w:vertAlign w:val="superscript"/>
        </w:rPr>
      </w:pPr>
      <w:r w:rsidRPr="00D556AC">
        <w:rPr>
          <w:rFonts w:eastAsia="メイリオ"/>
          <w:vertAlign w:val="superscript"/>
        </w:rPr>
        <w:t>※1</w:t>
      </w:r>
      <w:r w:rsidRPr="00D556AC">
        <w:rPr>
          <w:rFonts w:eastAsia="メイリオ"/>
        </w:rPr>
        <w:t>別途、共同研究費用をいただく場合があります</w:t>
      </w:r>
    </w:p>
    <w:p w14:paraId="0A164640" w14:textId="77777777" w:rsidR="00617A59" w:rsidRPr="00D556AC" w:rsidRDefault="00000000">
      <w:pPr>
        <w:spacing w:line="240" w:lineRule="auto"/>
        <w:ind w:right="-141" w:hanging="283"/>
        <w:rPr>
          <w:rFonts w:eastAsia="メイリオ"/>
        </w:rPr>
      </w:pPr>
      <w:r w:rsidRPr="00D556AC">
        <w:rPr>
          <w:rFonts w:eastAsia="メイリオ"/>
          <w:vertAlign w:val="superscript"/>
        </w:rPr>
        <w:t>※2</w:t>
      </w:r>
      <w:r w:rsidRPr="00D556AC">
        <w:rPr>
          <w:rFonts w:eastAsia="メイリオ"/>
        </w:rPr>
        <w:t>MATSURIシルバーパートナーの場合、パートナーまたは指定会社のうちいずれか1社のみ参加可能です。指定会社を登録されている場合、指定会社登録申請書で参加会社を選択いただいているため、本項目へ入力の必要はありません。</w:t>
      </w:r>
    </w:p>
    <w:p w14:paraId="1391C41E" w14:textId="77777777" w:rsidR="00617A59" w:rsidRPr="00D556AC" w:rsidRDefault="00000000">
      <w:pPr>
        <w:spacing w:line="240" w:lineRule="auto"/>
        <w:ind w:right="-141" w:hanging="283"/>
        <w:rPr>
          <w:rFonts w:eastAsia="メイリオ"/>
        </w:rPr>
      </w:pPr>
      <w:r w:rsidRPr="00D556AC">
        <w:rPr>
          <w:rFonts w:eastAsia="メイリオ"/>
          <w:vertAlign w:val="superscript"/>
        </w:rPr>
        <w:t>※3</w:t>
      </w:r>
      <w:r w:rsidRPr="00D556AC">
        <w:rPr>
          <w:rFonts w:eastAsia="メイリオ"/>
        </w:rPr>
        <w:t>指定会社（パートナーの関係会社）が参加する場合、別途、指定会社登録申請書を提出いただき、当社の承認を受ける必要があります</w:t>
      </w:r>
    </w:p>
    <w:p w14:paraId="3734C84B" w14:textId="77777777" w:rsidR="00617A59" w:rsidRPr="00D556AC" w:rsidRDefault="00617A59">
      <w:pPr>
        <w:spacing w:line="240" w:lineRule="auto"/>
        <w:ind w:left="-283" w:right="-141"/>
        <w:rPr>
          <w:rFonts w:eastAsia="メイリオ"/>
        </w:rPr>
      </w:pPr>
    </w:p>
    <w:p w14:paraId="7EF4C60D" w14:textId="77777777" w:rsidR="00617A59" w:rsidRPr="00D556AC" w:rsidRDefault="00000000">
      <w:pPr>
        <w:widowControl w:val="0"/>
        <w:spacing w:line="240" w:lineRule="auto"/>
        <w:ind w:left="-283" w:right="283"/>
        <w:rPr>
          <w:rFonts w:eastAsia="メイリオ"/>
          <w:sz w:val="24"/>
          <w:szCs w:val="24"/>
        </w:rPr>
      </w:pPr>
      <w:r w:rsidRPr="00D556AC">
        <w:rPr>
          <w:rFonts w:eastAsia="メイリオ"/>
          <w:sz w:val="24"/>
          <w:szCs w:val="24"/>
        </w:rPr>
        <w:t>MATSURIミッションプロジェクトの参加可能数の上限</w:t>
      </w:r>
    </w:p>
    <w:tbl>
      <w:tblPr>
        <w:tblStyle w:val="a7"/>
        <w:tblW w:w="9406"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617A59" w:rsidRPr="00D556AC" w14:paraId="3B75674C" w14:textId="77777777" w:rsidTr="00E11AE0">
        <w:trPr>
          <w:trHeight w:val="449"/>
        </w:trPr>
        <w:tc>
          <w:tcPr>
            <w:tcW w:w="2351" w:type="dxa"/>
            <w:shd w:val="clear" w:color="auto" w:fill="FFF2CC"/>
            <w:tcMar>
              <w:top w:w="100" w:type="dxa"/>
              <w:left w:w="100" w:type="dxa"/>
              <w:bottom w:w="100" w:type="dxa"/>
              <w:right w:w="100" w:type="dxa"/>
            </w:tcMar>
            <w:vAlign w:val="center"/>
          </w:tcPr>
          <w:p w14:paraId="0F5ED4A4"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MATSURI</w:t>
            </w:r>
          </w:p>
          <w:p w14:paraId="44104B0E"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プラチナパートナー</w:t>
            </w:r>
          </w:p>
        </w:tc>
        <w:tc>
          <w:tcPr>
            <w:tcW w:w="2351" w:type="dxa"/>
            <w:shd w:val="clear" w:color="auto" w:fill="FFF2CC"/>
            <w:tcMar>
              <w:top w:w="100" w:type="dxa"/>
              <w:left w:w="100" w:type="dxa"/>
              <w:bottom w:w="100" w:type="dxa"/>
              <w:right w:w="100" w:type="dxa"/>
            </w:tcMar>
            <w:vAlign w:val="center"/>
          </w:tcPr>
          <w:p w14:paraId="401C29C2"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MATSURI</w:t>
            </w:r>
          </w:p>
          <w:p w14:paraId="137AD0DE"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ゴールドパートナー</w:t>
            </w:r>
          </w:p>
        </w:tc>
        <w:tc>
          <w:tcPr>
            <w:tcW w:w="2352" w:type="dxa"/>
            <w:shd w:val="clear" w:color="auto" w:fill="FFF2CC"/>
            <w:tcMar>
              <w:top w:w="100" w:type="dxa"/>
              <w:left w:w="100" w:type="dxa"/>
              <w:bottom w:w="100" w:type="dxa"/>
              <w:right w:w="100" w:type="dxa"/>
            </w:tcMar>
            <w:vAlign w:val="center"/>
          </w:tcPr>
          <w:p w14:paraId="69ABA2DF"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MATSURI</w:t>
            </w:r>
          </w:p>
          <w:p w14:paraId="78943720"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シルバーパートナー</w:t>
            </w:r>
          </w:p>
        </w:tc>
        <w:tc>
          <w:tcPr>
            <w:tcW w:w="2352" w:type="dxa"/>
            <w:shd w:val="clear" w:color="auto" w:fill="FFF2CC"/>
            <w:tcMar>
              <w:top w:w="100" w:type="dxa"/>
              <w:left w:w="100" w:type="dxa"/>
              <w:bottom w:w="100" w:type="dxa"/>
              <w:right w:w="100" w:type="dxa"/>
            </w:tcMar>
            <w:vAlign w:val="center"/>
          </w:tcPr>
          <w:p w14:paraId="6913B8F7"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公的機関</w:t>
            </w:r>
          </w:p>
          <w:p w14:paraId="34ABBCC3" w14:textId="77777777" w:rsidR="00617A59" w:rsidRPr="00D556AC" w:rsidRDefault="00000000">
            <w:pPr>
              <w:widowControl w:val="0"/>
              <w:pBdr>
                <w:top w:val="nil"/>
                <w:left w:val="nil"/>
                <w:bottom w:val="nil"/>
                <w:right w:val="nil"/>
                <w:between w:val="nil"/>
              </w:pBdr>
              <w:spacing w:line="240" w:lineRule="auto"/>
              <w:ind w:right="-122"/>
              <w:jc w:val="center"/>
              <w:rPr>
                <w:rFonts w:eastAsia="メイリオ"/>
              </w:rPr>
            </w:pPr>
            <w:r w:rsidRPr="00D556AC">
              <w:rPr>
                <w:rFonts w:eastAsia="メイリオ"/>
              </w:rPr>
              <w:t>パートナー</w:t>
            </w:r>
          </w:p>
        </w:tc>
      </w:tr>
      <w:tr w:rsidR="00617A59" w:rsidRPr="00D556AC" w14:paraId="28C07255" w14:textId="77777777" w:rsidTr="00E11AE0">
        <w:tc>
          <w:tcPr>
            <w:tcW w:w="2351" w:type="dxa"/>
            <w:shd w:val="clear" w:color="auto" w:fill="auto"/>
            <w:tcMar>
              <w:top w:w="100" w:type="dxa"/>
              <w:left w:w="100" w:type="dxa"/>
              <w:bottom w:w="100" w:type="dxa"/>
              <w:right w:w="100" w:type="dxa"/>
            </w:tcMar>
            <w:vAlign w:val="center"/>
          </w:tcPr>
          <w:p w14:paraId="22089C03" w14:textId="77777777" w:rsidR="00617A59" w:rsidRPr="00D556AC" w:rsidRDefault="00000000">
            <w:pPr>
              <w:widowControl w:val="0"/>
              <w:pBdr>
                <w:top w:val="nil"/>
                <w:left w:val="nil"/>
                <w:bottom w:val="nil"/>
                <w:right w:val="nil"/>
                <w:between w:val="nil"/>
              </w:pBdr>
              <w:spacing w:line="240" w:lineRule="auto"/>
              <w:ind w:right="283"/>
              <w:jc w:val="center"/>
              <w:rPr>
                <w:rFonts w:eastAsia="メイリオ"/>
              </w:rPr>
            </w:pPr>
            <w:r w:rsidRPr="00D556AC">
              <w:rPr>
                <w:rFonts w:eastAsia="メイリオ"/>
              </w:rPr>
              <w:t>無制限</w:t>
            </w:r>
          </w:p>
        </w:tc>
        <w:tc>
          <w:tcPr>
            <w:tcW w:w="2351" w:type="dxa"/>
            <w:shd w:val="clear" w:color="auto" w:fill="auto"/>
            <w:tcMar>
              <w:top w:w="100" w:type="dxa"/>
              <w:left w:w="100" w:type="dxa"/>
              <w:bottom w:w="100" w:type="dxa"/>
              <w:right w:w="100" w:type="dxa"/>
            </w:tcMar>
            <w:vAlign w:val="center"/>
          </w:tcPr>
          <w:p w14:paraId="3F55EAEB" w14:textId="77777777" w:rsidR="00617A59" w:rsidRPr="00D556AC" w:rsidRDefault="00000000">
            <w:pPr>
              <w:widowControl w:val="0"/>
              <w:pBdr>
                <w:top w:val="nil"/>
                <w:left w:val="nil"/>
                <w:bottom w:val="nil"/>
                <w:right w:val="nil"/>
                <w:between w:val="nil"/>
              </w:pBdr>
              <w:spacing w:line="240" w:lineRule="auto"/>
              <w:ind w:right="283"/>
              <w:jc w:val="center"/>
              <w:rPr>
                <w:rFonts w:eastAsia="メイリオ"/>
              </w:rPr>
            </w:pPr>
            <w:r w:rsidRPr="00D556AC">
              <w:rPr>
                <w:rFonts w:eastAsia="メイリオ"/>
              </w:rPr>
              <w:t>5つ</w:t>
            </w:r>
          </w:p>
        </w:tc>
        <w:tc>
          <w:tcPr>
            <w:tcW w:w="2352" w:type="dxa"/>
            <w:shd w:val="clear" w:color="auto" w:fill="auto"/>
            <w:tcMar>
              <w:top w:w="100" w:type="dxa"/>
              <w:left w:w="100" w:type="dxa"/>
              <w:bottom w:w="100" w:type="dxa"/>
              <w:right w:w="100" w:type="dxa"/>
            </w:tcMar>
            <w:vAlign w:val="center"/>
          </w:tcPr>
          <w:p w14:paraId="5E220C51" w14:textId="77777777" w:rsidR="00617A59" w:rsidRPr="00D556AC" w:rsidRDefault="00000000">
            <w:pPr>
              <w:widowControl w:val="0"/>
              <w:pBdr>
                <w:top w:val="nil"/>
                <w:left w:val="nil"/>
                <w:bottom w:val="nil"/>
                <w:right w:val="nil"/>
                <w:between w:val="nil"/>
              </w:pBdr>
              <w:spacing w:line="240" w:lineRule="auto"/>
              <w:ind w:right="283"/>
              <w:jc w:val="center"/>
              <w:rPr>
                <w:rFonts w:eastAsia="メイリオ"/>
              </w:rPr>
            </w:pPr>
            <w:r w:rsidRPr="00D556AC">
              <w:rPr>
                <w:rFonts w:eastAsia="メイリオ"/>
              </w:rPr>
              <w:t>3つ</w:t>
            </w:r>
          </w:p>
        </w:tc>
        <w:tc>
          <w:tcPr>
            <w:tcW w:w="2352" w:type="dxa"/>
            <w:shd w:val="clear" w:color="auto" w:fill="auto"/>
            <w:tcMar>
              <w:top w:w="100" w:type="dxa"/>
              <w:left w:w="100" w:type="dxa"/>
              <w:bottom w:w="100" w:type="dxa"/>
              <w:right w:w="100" w:type="dxa"/>
            </w:tcMar>
            <w:vAlign w:val="center"/>
          </w:tcPr>
          <w:p w14:paraId="5B3F5C30" w14:textId="77777777" w:rsidR="00617A59" w:rsidRPr="00D556AC" w:rsidRDefault="00000000">
            <w:pPr>
              <w:widowControl w:val="0"/>
              <w:pBdr>
                <w:top w:val="nil"/>
                <w:left w:val="nil"/>
                <w:bottom w:val="nil"/>
                <w:right w:val="nil"/>
                <w:between w:val="nil"/>
              </w:pBdr>
              <w:spacing w:line="240" w:lineRule="auto"/>
              <w:ind w:right="283"/>
              <w:jc w:val="center"/>
              <w:rPr>
                <w:rFonts w:eastAsia="メイリオ"/>
              </w:rPr>
            </w:pPr>
            <w:r w:rsidRPr="00D556AC">
              <w:rPr>
                <w:rFonts w:eastAsia="メイリオ"/>
              </w:rPr>
              <w:t>3つ</w:t>
            </w:r>
          </w:p>
        </w:tc>
      </w:tr>
    </w:tbl>
    <w:p w14:paraId="79EEF8FF" w14:textId="4FC9FB4C" w:rsidR="00E11AE0" w:rsidRDefault="00E11AE0">
      <w:pPr>
        <w:spacing w:line="14" w:lineRule="auto"/>
        <w:ind w:right="283"/>
        <w:rPr>
          <w:rFonts w:eastAsia="メイリオ"/>
        </w:rPr>
      </w:pPr>
    </w:p>
    <w:p w14:paraId="12BA7FEF" w14:textId="77777777" w:rsidR="00E11AE0" w:rsidRDefault="00E11AE0">
      <w:pPr>
        <w:rPr>
          <w:rFonts w:eastAsia="メイリオ"/>
        </w:rPr>
      </w:pPr>
      <w:r>
        <w:rPr>
          <w:rFonts w:eastAsia="メイリオ"/>
        </w:rPr>
        <w:br w:type="page"/>
      </w:r>
    </w:p>
    <w:p w14:paraId="452C4E70" w14:textId="77777777" w:rsidR="00617A59" w:rsidRDefault="00617A59" w:rsidP="00E11AE0">
      <w:pPr>
        <w:spacing w:line="240" w:lineRule="exact"/>
        <w:ind w:right="284"/>
        <w:rPr>
          <w:rFonts w:eastAsia="メイリオ"/>
        </w:rPr>
      </w:pPr>
    </w:p>
    <w:p w14:paraId="4B5D9FAB" w14:textId="3A3B02ED" w:rsidR="00E11AE0" w:rsidRDefault="00E11AE0" w:rsidP="00E11AE0">
      <w:pPr>
        <w:widowControl w:val="0"/>
        <w:spacing w:line="240" w:lineRule="auto"/>
        <w:ind w:left="-283" w:right="283"/>
        <w:rPr>
          <w:rFonts w:eastAsia="メイリオ"/>
          <w:sz w:val="24"/>
          <w:szCs w:val="24"/>
        </w:rPr>
      </w:pPr>
      <w:r>
        <w:rPr>
          <w:rFonts w:eastAsia="メイリオ" w:hint="eastAsia"/>
          <w:sz w:val="24"/>
          <w:szCs w:val="24"/>
        </w:rPr>
        <w:t>各プロジェクトのテーマ</w:t>
      </w:r>
    </w:p>
    <w:tbl>
      <w:tblPr>
        <w:tblStyle w:val="a6"/>
        <w:tblW w:w="9974"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
        <w:gridCol w:w="2586"/>
        <w:gridCol w:w="6344"/>
      </w:tblGrid>
      <w:tr w:rsidR="00E11AE0" w:rsidRPr="00D556AC" w14:paraId="6D2F39F3" w14:textId="77777777" w:rsidTr="00E11AE0">
        <w:trPr>
          <w:trHeight w:val="854"/>
        </w:trPr>
        <w:tc>
          <w:tcPr>
            <w:tcW w:w="1044" w:type="dxa"/>
            <w:shd w:val="clear" w:color="auto" w:fill="F4CCCC"/>
            <w:tcMar>
              <w:top w:w="43" w:type="dxa"/>
              <w:left w:w="43" w:type="dxa"/>
              <w:bottom w:w="43" w:type="dxa"/>
              <w:right w:w="43" w:type="dxa"/>
            </w:tcMar>
            <w:vAlign w:val="center"/>
          </w:tcPr>
          <w:p w14:paraId="1B4F3E37" w14:textId="77777777" w:rsidR="00E11AE0" w:rsidRPr="00D556AC" w:rsidRDefault="00E11AE0" w:rsidP="00721E1D">
            <w:pPr>
              <w:widowControl w:val="0"/>
              <w:pBdr>
                <w:top w:val="nil"/>
                <w:left w:val="nil"/>
                <w:bottom w:val="nil"/>
                <w:right w:val="nil"/>
                <w:between w:val="nil"/>
              </w:pBdr>
              <w:spacing w:line="167" w:lineRule="auto"/>
              <w:ind w:right="283"/>
              <w:jc w:val="center"/>
              <w:rPr>
                <w:rFonts w:eastAsia="メイリオ"/>
                <w:sz w:val="21"/>
                <w:szCs w:val="21"/>
              </w:rPr>
            </w:pPr>
            <w:r w:rsidRPr="00D556AC">
              <w:rPr>
                <w:rFonts w:eastAsia="メイリオ"/>
                <w:sz w:val="21"/>
                <w:szCs w:val="21"/>
              </w:rPr>
              <w:t>分野</w:t>
            </w:r>
          </w:p>
        </w:tc>
        <w:tc>
          <w:tcPr>
            <w:tcW w:w="2586" w:type="dxa"/>
            <w:shd w:val="clear" w:color="auto" w:fill="F4CCCC"/>
            <w:tcMar>
              <w:top w:w="43" w:type="dxa"/>
              <w:left w:w="43" w:type="dxa"/>
              <w:bottom w:w="43" w:type="dxa"/>
              <w:right w:w="43" w:type="dxa"/>
            </w:tcMar>
            <w:vAlign w:val="center"/>
          </w:tcPr>
          <w:p w14:paraId="4A12894A" w14:textId="77777777" w:rsidR="00E11AE0" w:rsidRPr="00D556AC" w:rsidRDefault="00E11AE0" w:rsidP="00721E1D">
            <w:pPr>
              <w:widowControl w:val="0"/>
              <w:pBdr>
                <w:top w:val="nil"/>
                <w:left w:val="nil"/>
                <w:bottom w:val="nil"/>
                <w:right w:val="nil"/>
                <w:between w:val="nil"/>
              </w:pBdr>
              <w:spacing w:line="167" w:lineRule="auto"/>
              <w:ind w:right="283"/>
              <w:jc w:val="center"/>
              <w:rPr>
                <w:rFonts w:eastAsia="メイリオ"/>
                <w:sz w:val="21"/>
                <w:szCs w:val="21"/>
              </w:rPr>
            </w:pPr>
            <w:r w:rsidRPr="00D556AC">
              <w:rPr>
                <w:rFonts w:eastAsia="メイリオ"/>
                <w:sz w:val="21"/>
                <w:szCs w:val="21"/>
              </w:rPr>
              <w:t>MATSURI</w:t>
            </w:r>
          </w:p>
          <w:p w14:paraId="4429B665" w14:textId="77777777" w:rsidR="00E11AE0" w:rsidRPr="00D556AC" w:rsidRDefault="00E11AE0" w:rsidP="00721E1D">
            <w:pPr>
              <w:widowControl w:val="0"/>
              <w:pBdr>
                <w:top w:val="nil"/>
                <w:left w:val="nil"/>
                <w:bottom w:val="nil"/>
                <w:right w:val="nil"/>
                <w:between w:val="nil"/>
              </w:pBdr>
              <w:spacing w:line="167" w:lineRule="auto"/>
              <w:ind w:right="-90"/>
              <w:jc w:val="center"/>
              <w:rPr>
                <w:rFonts w:eastAsia="メイリオ"/>
                <w:sz w:val="21"/>
                <w:szCs w:val="21"/>
              </w:rPr>
            </w:pPr>
            <w:r w:rsidRPr="00D556AC">
              <w:rPr>
                <w:rFonts w:eastAsia="メイリオ"/>
                <w:sz w:val="21"/>
                <w:szCs w:val="21"/>
              </w:rPr>
              <w:t>ミッションプロジェクト</w:t>
            </w:r>
          </w:p>
        </w:tc>
        <w:tc>
          <w:tcPr>
            <w:tcW w:w="6344" w:type="dxa"/>
            <w:shd w:val="clear" w:color="auto" w:fill="F4CCCC"/>
            <w:tcMar>
              <w:top w:w="43" w:type="dxa"/>
              <w:left w:w="43" w:type="dxa"/>
              <w:bottom w:w="43" w:type="dxa"/>
              <w:right w:w="43" w:type="dxa"/>
            </w:tcMar>
            <w:vAlign w:val="center"/>
          </w:tcPr>
          <w:p w14:paraId="0F472AB8" w14:textId="54F1B532" w:rsidR="00E11AE0" w:rsidRPr="00D556AC" w:rsidRDefault="00E11AE0" w:rsidP="00E11AE0">
            <w:pPr>
              <w:widowControl w:val="0"/>
              <w:pBdr>
                <w:top w:val="nil"/>
                <w:left w:val="nil"/>
                <w:bottom w:val="nil"/>
                <w:right w:val="nil"/>
                <w:between w:val="nil"/>
              </w:pBdr>
              <w:spacing w:line="167" w:lineRule="auto"/>
              <w:ind w:right="-82"/>
              <w:jc w:val="center"/>
              <w:rPr>
                <w:rFonts w:eastAsia="メイリオ"/>
                <w:sz w:val="21"/>
                <w:szCs w:val="21"/>
                <w:vertAlign w:val="superscript"/>
              </w:rPr>
            </w:pPr>
            <w:r>
              <w:rPr>
                <w:rFonts w:eastAsia="メイリオ" w:hint="eastAsia"/>
                <w:sz w:val="21"/>
                <w:szCs w:val="21"/>
              </w:rPr>
              <w:t>テーマ</w:t>
            </w:r>
          </w:p>
        </w:tc>
      </w:tr>
      <w:tr w:rsidR="00E11AE0" w:rsidRPr="00D556AC" w14:paraId="0EC4798F" w14:textId="77777777" w:rsidTr="00E11AE0">
        <w:trPr>
          <w:trHeight w:val="393"/>
        </w:trPr>
        <w:tc>
          <w:tcPr>
            <w:tcW w:w="1044" w:type="dxa"/>
            <w:vMerge w:val="restart"/>
            <w:shd w:val="clear" w:color="auto" w:fill="auto"/>
            <w:tcMar>
              <w:top w:w="100" w:type="dxa"/>
              <w:left w:w="100" w:type="dxa"/>
              <w:bottom w:w="100" w:type="dxa"/>
              <w:right w:w="100" w:type="dxa"/>
            </w:tcMar>
            <w:vAlign w:val="center"/>
          </w:tcPr>
          <w:p w14:paraId="4CEA8D35" w14:textId="403D8D93" w:rsidR="00E11AE0" w:rsidRPr="00D556AC" w:rsidRDefault="00E11AE0" w:rsidP="00E11AE0">
            <w:pPr>
              <w:widowControl w:val="0"/>
              <w:pBdr>
                <w:top w:val="nil"/>
                <w:left w:val="nil"/>
                <w:bottom w:val="nil"/>
                <w:right w:val="nil"/>
                <w:between w:val="nil"/>
              </w:pBdr>
              <w:spacing w:line="167" w:lineRule="auto"/>
              <w:ind w:right="283"/>
              <w:jc w:val="center"/>
              <w:rPr>
                <w:rFonts w:eastAsia="メイリオ"/>
                <w:sz w:val="21"/>
                <w:szCs w:val="21"/>
              </w:rPr>
            </w:pPr>
            <w:r w:rsidRPr="00D556AC">
              <w:rPr>
                <w:rFonts w:eastAsia="メイリオ"/>
                <w:sz w:val="21"/>
                <w:szCs w:val="21"/>
              </w:rPr>
              <w:t>―</w:t>
            </w:r>
          </w:p>
        </w:tc>
        <w:tc>
          <w:tcPr>
            <w:tcW w:w="2586" w:type="dxa"/>
            <w:shd w:val="clear" w:color="auto" w:fill="auto"/>
            <w:tcMar>
              <w:top w:w="100" w:type="dxa"/>
              <w:left w:w="100" w:type="dxa"/>
              <w:bottom w:w="100" w:type="dxa"/>
              <w:right w:w="100" w:type="dxa"/>
            </w:tcMar>
            <w:vAlign w:val="center"/>
          </w:tcPr>
          <w:p w14:paraId="5D37FFD2" w14:textId="46DAAD74" w:rsidR="00E11AE0" w:rsidRPr="00D556AC" w:rsidRDefault="00E11AE0" w:rsidP="00721E1D">
            <w:pPr>
              <w:widowControl w:val="0"/>
              <w:spacing w:line="167" w:lineRule="auto"/>
              <w:ind w:right="283"/>
              <w:rPr>
                <w:rFonts w:eastAsia="メイリオ"/>
                <w:sz w:val="21"/>
                <w:szCs w:val="21"/>
              </w:rPr>
            </w:pPr>
            <w:r w:rsidRPr="00E11AE0">
              <w:rPr>
                <w:rFonts w:eastAsia="メイリオ" w:hint="eastAsia"/>
                <w:sz w:val="21"/>
                <w:szCs w:val="21"/>
              </w:rPr>
              <w:t>正直</w:t>
            </w:r>
            <w:r w:rsidRPr="00E11AE0">
              <w:rPr>
                <w:rFonts w:eastAsia="メイリオ"/>
                <w:sz w:val="21"/>
                <w:szCs w:val="21"/>
              </w:rPr>
              <w:t>MATSURI</w:t>
            </w:r>
          </w:p>
        </w:tc>
        <w:tc>
          <w:tcPr>
            <w:tcW w:w="6344" w:type="dxa"/>
            <w:shd w:val="clear" w:color="auto" w:fill="auto"/>
            <w:tcMar>
              <w:top w:w="100" w:type="dxa"/>
              <w:left w:w="100" w:type="dxa"/>
              <w:bottom w:w="100" w:type="dxa"/>
              <w:right w:w="100" w:type="dxa"/>
            </w:tcMar>
            <w:vAlign w:val="center"/>
          </w:tcPr>
          <w:p w14:paraId="2587D811" w14:textId="77777777" w:rsidR="00E11AE0" w:rsidRDefault="00E11AE0" w:rsidP="00E11AE0">
            <w:pPr>
              <w:widowControl w:val="0"/>
              <w:pBdr>
                <w:top w:val="nil"/>
                <w:left w:val="nil"/>
                <w:bottom w:val="nil"/>
                <w:right w:val="nil"/>
                <w:between w:val="nil"/>
              </w:pBdr>
              <w:spacing w:line="167" w:lineRule="auto"/>
              <w:ind w:right="12"/>
              <w:jc w:val="both"/>
              <w:rPr>
                <w:rFonts w:eastAsia="メイリオ"/>
                <w:sz w:val="21"/>
                <w:szCs w:val="21"/>
              </w:rPr>
            </w:pPr>
            <w:r w:rsidRPr="00E11AE0">
              <w:rPr>
                <w:rFonts w:eastAsia="メイリオ"/>
                <w:sz w:val="21"/>
                <w:szCs w:val="21"/>
              </w:rPr>
              <w:t>MATSURIは、事実に基づいた"正直な"情報発信を大切にしています。環境への影響について、誇張や演出で注目を集めるのではなく、現状や課題を丁寧に伝えることで、関心を持つ方々に正しく理解してもらいたいと考えています。「バイオ × 環境 × ビジネス」をテーマに、社会の環境への取り組みやその評価、背景にある文脈について最新情報を共有し、パートナーの皆様とディスカッションを重ねてきました。今後は環境に加えて健康をテーマに、最新の科学知識をもとにした正しい情報をお届けしていきます。</w:t>
            </w:r>
          </w:p>
          <w:p w14:paraId="485E05C3" w14:textId="5F59256D" w:rsidR="00E11AE0" w:rsidRPr="00D556AC" w:rsidRDefault="00E11AE0" w:rsidP="00E11AE0">
            <w:pPr>
              <w:widowControl w:val="0"/>
              <w:pBdr>
                <w:top w:val="nil"/>
                <w:left w:val="nil"/>
                <w:bottom w:val="nil"/>
                <w:right w:val="nil"/>
                <w:between w:val="nil"/>
              </w:pBdr>
              <w:spacing w:line="167" w:lineRule="auto"/>
              <w:ind w:right="12"/>
              <w:jc w:val="both"/>
              <w:rPr>
                <w:rFonts w:eastAsia="メイリオ"/>
                <w:sz w:val="21"/>
                <w:szCs w:val="21"/>
              </w:rPr>
            </w:pPr>
            <w:r>
              <w:rPr>
                <w:rFonts w:eastAsia="メイリオ" w:hint="eastAsia"/>
                <w:sz w:val="21"/>
                <w:szCs w:val="21"/>
              </w:rPr>
              <w:t>※全パートナーが参加対象であり、</w:t>
            </w:r>
            <w:r w:rsidRPr="00E11AE0">
              <w:rPr>
                <w:rFonts w:eastAsia="メイリオ"/>
                <w:sz w:val="21"/>
                <w:szCs w:val="21"/>
              </w:rPr>
              <w:t>参加数制限のカウントには含まれません</w:t>
            </w:r>
          </w:p>
        </w:tc>
      </w:tr>
      <w:tr w:rsidR="00E11AE0" w:rsidRPr="00D556AC" w14:paraId="7EC49F7B" w14:textId="77777777" w:rsidTr="00E11AE0">
        <w:trPr>
          <w:trHeight w:val="393"/>
        </w:trPr>
        <w:tc>
          <w:tcPr>
            <w:tcW w:w="1044" w:type="dxa"/>
            <w:vMerge/>
            <w:shd w:val="clear" w:color="auto" w:fill="auto"/>
            <w:tcMar>
              <w:top w:w="100" w:type="dxa"/>
              <w:left w:w="100" w:type="dxa"/>
              <w:bottom w:w="100" w:type="dxa"/>
              <w:right w:w="100" w:type="dxa"/>
            </w:tcMar>
            <w:vAlign w:val="center"/>
          </w:tcPr>
          <w:p w14:paraId="47CF1849" w14:textId="3D54BB96" w:rsidR="00E11AE0" w:rsidRPr="00D556AC" w:rsidRDefault="00E11AE0" w:rsidP="00721E1D">
            <w:pPr>
              <w:widowControl w:val="0"/>
              <w:pBdr>
                <w:top w:val="nil"/>
                <w:left w:val="nil"/>
                <w:bottom w:val="nil"/>
                <w:right w:val="nil"/>
                <w:between w:val="nil"/>
              </w:pBdr>
              <w:spacing w:line="167" w:lineRule="auto"/>
              <w:ind w:right="283"/>
              <w:jc w:val="center"/>
              <w:rPr>
                <w:rFonts w:eastAsia="メイリオ"/>
                <w:sz w:val="21"/>
                <w:szCs w:val="21"/>
              </w:rPr>
            </w:pPr>
          </w:p>
        </w:tc>
        <w:tc>
          <w:tcPr>
            <w:tcW w:w="2586" w:type="dxa"/>
            <w:shd w:val="clear" w:color="auto" w:fill="auto"/>
            <w:tcMar>
              <w:top w:w="100" w:type="dxa"/>
              <w:left w:w="100" w:type="dxa"/>
              <w:bottom w:w="100" w:type="dxa"/>
              <w:right w:w="100" w:type="dxa"/>
            </w:tcMar>
            <w:vAlign w:val="center"/>
          </w:tcPr>
          <w:p w14:paraId="6EE38FD8" w14:textId="77777777" w:rsidR="00E11AE0" w:rsidRPr="00D556AC" w:rsidRDefault="00E11AE0" w:rsidP="00721E1D">
            <w:pPr>
              <w:widowControl w:val="0"/>
              <w:spacing w:line="167" w:lineRule="auto"/>
              <w:ind w:right="283"/>
              <w:rPr>
                <w:rFonts w:eastAsia="メイリオ"/>
                <w:sz w:val="21"/>
                <w:szCs w:val="21"/>
              </w:rPr>
            </w:pPr>
            <w:r w:rsidRPr="00D556AC">
              <w:rPr>
                <w:rFonts w:eastAsia="メイリオ"/>
                <w:sz w:val="21"/>
                <w:szCs w:val="21"/>
              </w:rPr>
              <w:t>メトリクスMATSURI</w:t>
            </w:r>
          </w:p>
        </w:tc>
        <w:tc>
          <w:tcPr>
            <w:tcW w:w="6344" w:type="dxa"/>
            <w:shd w:val="clear" w:color="auto" w:fill="auto"/>
            <w:tcMar>
              <w:top w:w="100" w:type="dxa"/>
              <w:left w:w="100" w:type="dxa"/>
              <w:bottom w:w="100" w:type="dxa"/>
              <w:right w:w="100" w:type="dxa"/>
            </w:tcMar>
            <w:vAlign w:val="center"/>
          </w:tcPr>
          <w:p w14:paraId="2B123DD1" w14:textId="1D5675FD" w:rsidR="00E11AE0" w:rsidRPr="00D556AC" w:rsidRDefault="00E11AE0" w:rsidP="00E11AE0">
            <w:pPr>
              <w:widowControl w:val="0"/>
              <w:pBdr>
                <w:top w:val="nil"/>
                <w:left w:val="nil"/>
                <w:bottom w:val="nil"/>
                <w:right w:val="nil"/>
                <w:between w:val="nil"/>
              </w:pBdr>
              <w:spacing w:line="167" w:lineRule="auto"/>
              <w:ind w:right="12"/>
              <w:jc w:val="both"/>
              <w:rPr>
                <w:rFonts w:eastAsia="メイリオ"/>
                <w:sz w:val="21"/>
                <w:szCs w:val="21"/>
              </w:rPr>
            </w:pPr>
            <w:r w:rsidRPr="00E11AE0">
              <w:rPr>
                <w:rFonts w:eastAsia="メイリオ"/>
                <w:sz w:val="21"/>
                <w:szCs w:val="21"/>
              </w:rPr>
              <w:t>持続可能な社会形成のために、小さな生き物を使ってものづくりをする「バイオ生産」。 ちとせグループでは、AIを活用し、微生物や藻類の培養を高度に制御するバイオ生産マネジメントシステムを開発しました。このシステムを活用し、微生物発酵生産や藻類の大規模生産の最適化、バイオ医薬品の製造における培養制御、さらにはスマート農業の推進にも取り組んでいます。 次世代のバイオ生産技術を共に創っていきたい方、ちとせ技術と自社の製品や技術との連携を検討されたい方は、ぜひご参加ください。</w:t>
            </w:r>
          </w:p>
        </w:tc>
      </w:tr>
      <w:tr w:rsidR="00E11AE0" w:rsidRPr="00D556AC" w14:paraId="67D8F8A5" w14:textId="77777777" w:rsidTr="00E11AE0">
        <w:trPr>
          <w:trHeight w:val="480"/>
        </w:trPr>
        <w:tc>
          <w:tcPr>
            <w:tcW w:w="1044" w:type="dxa"/>
            <w:vMerge w:val="restart"/>
            <w:shd w:val="clear" w:color="auto" w:fill="auto"/>
            <w:tcMar>
              <w:top w:w="100" w:type="dxa"/>
              <w:left w:w="100" w:type="dxa"/>
              <w:bottom w:w="100" w:type="dxa"/>
              <w:right w:w="100" w:type="dxa"/>
            </w:tcMar>
            <w:vAlign w:val="center"/>
          </w:tcPr>
          <w:p w14:paraId="5827218D" w14:textId="77777777" w:rsidR="00E11AE0" w:rsidRPr="00D556AC" w:rsidRDefault="00E11AE0" w:rsidP="00721E1D">
            <w:pPr>
              <w:widowControl w:val="0"/>
              <w:spacing w:line="167" w:lineRule="auto"/>
              <w:ind w:right="283"/>
              <w:jc w:val="center"/>
              <w:rPr>
                <w:rFonts w:eastAsia="メイリオ"/>
                <w:sz w:val="21"/>
                <w:szCs w:val="21"/>
              </w:rPr>
            </w:pPr>
            <w:r w:rsidRPr="00D556AC">
              <w:rPr>
                <w:rFonts w:eastAsia="メイリオ"/>
                <w:sz w:val="21"/>
                <w:szCs w:val="21"/>
              </w:rPr>
              <w:t>藻類</w:t>
            </w:r>
          </w:p>
        </w:tc>
        <w:tc>
          <w:tcPr>
            <w:tcW w:w="2586" w:type="dxa"/>
            <w:shd w:val="clear" w:color="auto" w:fill="auto"/>
            <w:tcMar>
              <w:top w:w="100" w:type="dxa"/>
              <w:left w:w="100" w:type="dxa"/>
              <w:bottom w:w="100" w:type="dxa"/>
              <w:right w:w="100" w:type="dxa"/>
            </w:tcMar>
            <w:vAlign w:val="center"/>
          </w:tcPr>
          <w:p w14:paraId="703EFF67" w14:textId="77777777" w:rsidR="00E11AE0" w:rsidRPr="00D556AC" w:rsidRDefault="00E11AE0" w:rsidP="00721E1D">
            <w:pPr>
              <w:widowControl w:val="0"/>
              <w:pBdr>
                <w:top w:val="nil"/>
                <w:left w:val="nil"/>
                <w:bottom w:val="nil"/>
                <w:right w:val="nil"/>
                <w:between w:val="nil"/>
              </w:pBdr>
              <w:spacing w:line="167" w:lineRule="auto"/>
              <w:ind w:right="283"/>
              <w:rPr>
                <w:rFonts w:eastAsia="メイリオ"/>
                <w:sz w:val="21"/>
                <w:szCs w:val="21"/>
              </w:rPr>
            </w:pPr>
            <w:r w:rsidRPr="00D556AC">
              <w:rPr>
                <w:rFonts w:eastAsia="メイリオ"/>
                <w:sz w:val="21"/>
                <w:szCs w:val="21"/>
              </w:rPr>
              <w:t>大規模生産MATSURI</w:t>
            </w:r>
          </w:p>
        </w:tc>
        <w:tc>
          <w:tcPr>
            <w:tcW w:w="6344" w:type="dxa"/>
            <w:shd w:val="clear" w:color="auto" w:fill="auto"/>
            <w:tcMar>
              <w:top w:w="100" w:type="dxa"/>
              <w:left w:w="100" w:type="dxa"/>
              <w:bottom w:w="100" w:type="dxa"/>
              <w:right w:w="100" w:type="dxa"/>
            </w:tcMar>
            <w:vAlign w:val="center"/>
          </w:tcPr>
          <w:p w14:paraId="3BD902D0" w14:textId="78CB2BCC" w:rsidR="00E11AE0" w:rsidRPr="00D556AC" w:rsidRDefault="00E11AE0" w:rsidP="00E11AE0">
            <w:pPr>
              <w:widowControl w:val="0"/>
              <w:spacing w:line="167" w:lineRule="auto"/>
              <w:ind w:right="12"/>
              <w:jc w:val="both"/>
              <w:rPr>
                <w:rFonts w:eastAsia="メイリオ"/>
                <w:sz w:val="21"/>
                <w:szCs w:val="21"/>
              </w:rPr>
            </w:pPr>
            <w:r w:rsidRPr="00E11AE0">
              <w:rPr>
                <w:rFonts w:eastAsia="メイリオ" w:hint="eastAsia"/>
                <w:sz w:val="21"/>
                <w:szCs w:val="21"/>
              </w:rPr>
              <w:t>藻類の大規模生産に関する技術的な連携を深め、藻類産業の中で各社の事業機会を創出することを目的としています。ちとせグループと藻類の大規模生産に関して共同研究、設備導入、またはそれに向けた協議を行っている方が参加対象です。なお、藻類生産における共同研究を実施するには、当プロジェクトへの参加が必須となります。</w:t>
            </w:r>
          </w:p>
        </w:tc>
      </w:tr>
      <w:tr w:rsidR="00E11AE0" w:rsidRPr="00D556AC" w14:paraId="73019B62" w14:textId="77777777" w:rsidTr="00E11AE0">
        <w:trPr>
          <w:trHeight w:val="480"/>
        </w:trPr>
        <w:tc>
          <w:tcPr>
            <w:tcW w:w="1044" w:type="dxa"/>
            <w:vMerge/>
            <w:shd w:val="clear" w:color="auto" w:fill="auto"/>
            <w:tcMar>
              <w:top w:w="100" w:type="dxa"/>
              <w:left w:w="100" w:type="dxa"/>
              <w:bottom w:w="100" w:type="dxa"/>
              <w:right w:w="100" w:type="dxa"/>
            </w:tcMar>
            <w:vAlign w:val="center"/>
          </w:tcPr>
          <w:p w14:paraId="09C7D0F3" w14:textId="77777777" w:rsidR="00E11AE0" w:rsidRPr="00D556AC" w:rsidRDefault="00E11AE0" w:rsidP="00721E1D">
            <w:pPr>
              <w:widowControl w:val="0"/>
              <w:pBdr>
                <w:top w:val="nil"/>
                <w:left w:val="nil"/>
                <w:bottom w:val="nil"/>
                <w:right w:val="nil"/>
                <w:between w:val="nil"/>
              </w:pBdr>
              <w:spacing w:line="240" w:lineRule="auto"/>
              <w:ind w:right="283"/>
              <w:jc w:val="center"/>
              <w:rPr>
                <w:rFonts w:eastAsia="メイリオ"/>
                <w:sz w:val="21"/>
                <w:szCs w:val="21"/>
              </w:rPr>
            </w:pPr>
          </w:p>
        </w:tc>
        <w:tc>
          <w:tcPr>
            <w:tcW w:w="2586" w:type="dxa"/>
            <w:shd w:val="clear" w:color="auto" w:fill="auto"/>
            <w:tcMar>
              <w:top w:w="100" w:type="dxa"/>
              <w:left w:w="100" w:type="dxa"/>
              <w:bottom w:w="100" w:type="dxa"/>
              <w:right w:w="100" w:type="dxa"/>
            </w:tcMar>
            <w:vAlign w:val="center"/>
          </w:tcPr>
          <w:p w14:paraId="51A7A92F" w14:textId="77777777" w:rsidR="00E11AE0" w:rsidRPr="00D556AC" w:rsidRDefault="00E11AE0" w:rsidP="00721E1D">
            <w:pPr>
              <w:widowControl w:val="0"/>
              <w:pBdr>
                <w:top w:val="nil"/>
                <w:left w:val="nil"/>
                <w:bottom w:val="nil"/>
                <w:right w:val="nil"/>
                <w:between w:val="nil"/>
              </w:pBdr>
              <w:spacing w:line="167" w:lineRule="auto"/>
              <w:ind w:right="283"/>
              <w:rPr>
                <w:rFonts w:eastAsia="メイリオ"/>
                <w:sz w:val="21"/>
                <w:szCs w:val="21"/>
              </w:rPr>
            </w:pPr>
            <w:r w:rsidRPr="00D556AC">
              <w:rPr>
                <w:rFonts w:eastAsia="メイリオ"/>
                <w:sz w:val="21"/>
                <w:szCs w:val="21"/>
              </w:rPr>
              <w:t>PET-MATSURI</w:t>
            </w:r>
          </w:p>
        </w:tc>
        <w:tc>
          <w:tcPr>
            <w:tcW w:w="6344" w:type="dxa"/>
            <w:shd w:val="clear" w:color="auto" w:fill="auto"/>
            <w:tcMar>
              <w:top w:w="100" w:type="dxa"/>
              <w:left w:w="100" w:type="dxa"/>
              <w:bottom w:w="100" w:type="dxa"/>
              <w:right w:w="100" w:type="dxa"/>
            </w:tcMar>
            <w:vAlign w:val="center"/>
          </w:tcPr>
          <w:p w14:paraId="28123EAD" w14:textId="68912CBE" w:rsidR="00E11AE0" w:rsidRPr="00D556AC" w:rsidRDefault="00D017BC" w:rsidP="00E11AE0">
            <w:pPr>
              <w:widowControl w:val="0"/>
              <w:pBdr>
                <w:top w:val="nil"/>
                <w:left w:val="nil"/>
                <w:bottom w:val="nil"/>
                <w:right w:val="nil"/>
                <w:between w:val="nil"/>
              </w:pBdr>
              <w:spacing w:line="167" w:lineRule="auto"/>
              <w:ind w:right="12"/>
              <w:jc w:val="both"/>
              <w:rPr>
                <w:rFonts w:eastAsia="メイリオ"/>
                <w:sz w:val="21"/>
                <w:szCs w:val="21"/>
              </w:rPr>
            </w:pPr>
            <w:r w:rsidRPr="00D017BC">
              <w:rPr>
                <w:rFonts w:eastAsia="メイリオ" w:hint="eastAsia"/>
                <w:sz w:val="21"/>
                <w:szCs w:val="21"/>
              </w:rPr>
              <w:t>微細藻類を原料に</w:t>
            </w:r>
            <w:r w:rsidRPr="00D017BC">
              <w:rPr>
                <w:rFonts w:eastAsia="メイリオ"/>
                <w:sz w:val="21"/>
                <w:szCs w:val="21"/>
              </w:rPr>
              <w:t>100%バイオPET樹脂のほか、BTX類等のこれまでバイオ化が困難であった芳香族炭化水素から誘導される各種樹脂や化合物の生産、そして社会実装を目指すプロジェクトです。 石油依存からの脱却に向けて、生産技術および設備開発、製品開発に共に取り組んでいける方を募集します。さらに、世界初の取り組みであるPET-MATSURIを自社のブランディングに活用し、広報発信いただける方もご参加ください。</w:t>
            </w:r>
          </w:p>
        </w:tc>
      </w:tr>
      <w:tr w:rsidR="00E11AE0" w:rsidRPr="00D556AC" w14:paraId="37DE1A95" w14:textId="77777777" w:rsidTr="00E11AE0">
        <w:trPr>
          <w:trHeight w:val="480"/>
        </w:trPr>
        <w:tc>
          <w:tcPr>
            <w:tcW w:w="1044" w:type="dxa"/>
            <w:vMerge/>
            <w:shd w:val="clear" w:color="auto" w:fill="auto"/>
            <w:tcMar>
              <w:top w:w="100" w:type="dxa"/>
              <w:left w:w="100" w:type="dxa"/>
              <w:bottom w:w="100" w:type="dxa"/>
              <w:right w:w="100" w:type="dxa"/>
            </w:tcMar>
            <w:vAlign w:val="center"/>
          </w:tcPr>
          <w:p w14:paraId="1FB306AC" w14:textId="77777777" w:rsidR="00E11AE0" w:rsidRPr="00D556AC" w:rsidRDefault="00E11AE0" w:rsidP="00721E1D">
            <w:pPr>
              <w:widowControl w:val="0"/>
              <w:pBdr>
                <w:top w:val="nil"/>
                <w:left w:val="nil"/>
                <w:bottom w:val="nil"/>
                <w:right w:val="nil"/>
                <w:between w:val="nil"/>
              </w:pBdr>
              <w:spacing w:line="240" w:lineRule="auto"/>
              <w:ind w:right="283"/>
              <w:jc w:val="center"/>
              <w:rPr>
                <w:rFonts w:eastAsia="メイリオ"/>
                <w:sz w:val="21"/>
                <w:szCs w:val="21"/>
              </w:rPr>
            </w:pPr>
          </w:p>
        </w:tc>
        <w:tc>
          <w:tcPr>
            <w:tcW w:w="2586" w:type="dxa"/>
            <w:shd w:val="clear" w:color="auto" w:fill="auto"/>
            <w:tcMar>
              <w:top w:w="100" w:type="dxa"/>
              <w:left w:w="100" w:type="dxa"/>
              <w:bottom w:w="100" w:type="dxa"/>
              <w:right w:w="100" w:type="dxa"/>
            </w:tcMar>
            <w:vAlign w:val="center"/>
          </w:tcPr>
          <w:p w14:paraId="3213C8EE" w14:textId="77777777" w:rsidR="00E11AE0" w:rsidRPr="00D556AC" w:rsidRDefault="00E11AE0" w:rsidP="00721E1D">
            <w:pPr>
              <w:widowControl w:val="0"/>
              <w:pBdr>
                <w:top w:val="nil"/>
                <w:left w:val="nil"/>
                <w:bottom w:val="nil"/>
                <w:right w:val="nil"/>
                <w:between w:val="nil"/>
              </w:pBdr>
              <w:spacing w:line="167" w:lineRule="auto"/>
              <w:ind w:right="283"/>
              <w:rPr>
                <w:rFonts w:eastAsia="メイリオ"/>
                <w:sz w:val="21"/>
                <w:szCs w:val="21"/>
              </w:rPr>
            </w:pPr>
            <w:r w:rsidRPr="00D556AC">
              <w:rPr>
                <w:rFonts w:eastAsia="メイリオ"/>
                <w:sz w:val="21"/>
                <w:szCs w:val="21"/>
              </w:rPr>
              <w:t>手土産MATSURI</w:t>
            </w:r>
          </w:p>
        </w:tc>
        <w:tc>
          <w:tcPr>
            <w:tcW w:w="6344" w:type="dxa"/>
            <w:shd w:val="clear" w:color="auto" w:fill="auto"/>
            <w:tcMar>
              <w:top w:w="100" w:type="dxa"/>
              <w:left w:w="100" w:type="dxa"/>
              <w:bottom w:w="100" w:type="dxa"/>
              <w:right w:w="100" w:type="dxa"/>
            </w:tcMar>
            <w:vAlign w:val="center"/>
          </w:tcPr>
          <w:p w14:paraId="3C102123" w14:textId="5F2A1F44" w:rsidR="00E11AE0" w:rsidRPr="00D556AC" w:rsidRDefault="00E11AE0" w:rsidP="00E11AE0">
            <w:pPr>
              <w:widowControl w:val="0"/>
              <w:spacing w:line="167" w:lineRule="auto"/>
              <w:ind w:right="12"/>
              <w:jc w:val="both"/>
              <w:rPr>
                <w:rFonts w:eastAsia="メイリオ"/>
                <w:sz w:val="21"/>
                <w:szCs w:val="21"/>
              </w:rPr>
            </w:pPr>
            <w:r w:rsidRPr="00E11AE0">
              <w:rPr>
                <w:rFonts w:eastAsia="メイリオ" w:hint="eastAsia"/>
                <w:sz w:val="21"/>
                <w:szCs w:val="21"/>
              </w:rPr>
              <w:t>「世界初の微細藻類基点の産業構築」を表現する手段として、藻類を用いた手土産（食品）を社外への手土産品や社内イベントで活用することを目指しています。普段の手土産を藻類由来のものに変え、</w:t>
            </w:r>
            <w:r w:rsidRPr="00E11AE0">
              <w:rPr>
                <w:rFonts w:eastAsia="メイリオ"/>
                <w:sz w:val="21"/>
                <w:szCs w:val="21"/>
              </w:rPr>
              <w:t>MATSURIにご参画されている思いを手土産に乗せて、お客様にお伝えしませんか？藻類を用いた手土産を活用されたい方、ぜひご参加ください。</w:t>
            </w:r>
          </w:p>
        </w:tc>
      </w:tr>
    </w:tbl>
    <w:p w14:paraId="2D0465FE" w14:textId="47F54B75" w:rsidR="00E11AE0" w:rsidRPr="00D556AC" w:rsidRDefault="00E11AE0" w:rsidP="00D017BC">
      <w:pPr>
        <w:spacing w:line="20" w:lineRule="exact"/>
        <w:rPr>
          <w:rFonts w:eastAsia="メイリオ" w:hint="eastAsia"/>
        </w:rPr>
      </w:pPr>
    </w:p>
    <w:sectPr w:rsidR="00E11AE0" w:rsidRPr="00D556AC">
      <w:footerReference w:type="default" r:id="rId11"/>
      <w:pgSz w:w="11909" w:h="16834"/>
      <w:pgMar w:top="1440" w:right="691" w:bottom="113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TSURI推進チーム" w:date="2025-04-03T15:02:00Z" w:initials="A">
    <w:p w14:paraId="4216FD96" w14:textId="77777777" w:rsidR="00D017BC" w:rsidRDefault="00D017BC" w:rsidP="00D017BC">
      <w:pPr>
        <w:pStyle w:val="a9"/>
      </w:pPr>
      <w:r>
        <w:rPr>
          <w:rStyle w:val="a8"/>
        </w:rPr>
        <w:annotationRef/>
      </w:r>
      <w:r>
        <w:t>提出日をご入力ください</w:t>
      </w:r>
    </w:p>
  </w:comment>
  <w:comment w:id="1" w:author="MATSURI推進チーム" w:date="2025-04-03T15:02:00Z" w:initials="A">
    <w:p w14:paraId="34D0DB84" w14:textId="77777777" w:rsidR="00D017BC" w:rsidRDefault="00D017BC" w:rsidP="00D017BC">
      <w:pPr>
        <w:pStyle w:val="a9"/>
      </w:pPr>
      <w:r>
        <w:rPr>
          <w:rStyle w:val="a8"/>
        </w:rPr>
        <w:annotationRef/>
      </w:r>
      <w:r>
        <w:t>参加を希望するミッションプロジェクトにチェックを入力ください</w:t>
      </w:r>
    </w:p>
  </w:comment>
  <w:comment w:id="2" w:author="MATSURI推進チーム" w:date="2025-04-03T15:04:00Z" w:initials="A">
    <w:p w14:paraId="67877157" w14:textId="77777777" w:rsidR="00D017BC" w:rsidRDefault="00D017BC" w:rsidP="00D017BC">
      <w:pPr>
        <w:pStyle w:val="a9"/>
      </w:pPr>
      <w:r>
        <w:rPr>
          <w:rStyle w:val="a8"/>
        </w:rPr>
        <w:annotationRef/>
      </w:r>
      <w:r>
        <w:t>プラチナまたはゴールドパートナーの場合、パートナーと指定会社のいずれも参加できるので、どちらの会社が（またはどちらも）参加するかを、プロジェクトごとに選択可能です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6FD96" w15:done="0"/>
  <w15:commentEx w15:paraId="34D0DB84" w15:done="0"/>
  <w15:commentEx w15:paraId="678771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FA1183" w16cex:dateUtc="2025-04-03T06:02:00Z"/>
  <w16cex:commentExtensible w16cex:durableId="0B7D415E" w16cex:dateUtc="2025-04-03T06:02:00Z"/>
  <w16cex:commentExtensible w16cex:durableId="6E71494F" w16cex:dateUtc="2025-04-03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6FD96" w16cid:durableId="46FA1183"/>
  <w16cid:commentId w16cid:paraId="34D0DB84" w16cid:durableId="0B7D415E"/>
  <w16cid:commentId w16cid:paraId="67877157" w16cid:durableId="6E714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A281" w14:textId="77777777" w:rsidR="00757189" w:rsidRDefault="00757189">
      <w:pPr>
        <w:spacing w:line="240" w:lineRule="auto"/>
      </w:pPr>
      <w:r>
        <w:separator/>
      </w:r>
    </w:p>
  </w:endnote>
  <w:endnote w:type="continuationSeparator" w:id="0">
    <w:p w14:paraId="05F0F172" w14:textId="77777777" w:rsidR="00757189" w:rsidRDefault="0075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5479" w14:textId="77777777" w:rsidR="00617A59" w:rsidRDefault="00617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2785B" w14:textId="77777777" w:rsidR="00757189" w:rsidRDefault="00757189">
      <w:pPr>
        <w:spacing w:line="240" w:lineRule="auto"/>
      </w:pPr>
      <w:r>
        <w:separator/>
      </w:r>
    </w:p>
  </w:footnote>
  <w:footnote w:type="continuationSeparator" w:id="0">
    <w:p w14:paraId="752D83EA" w14:textId="77777777" w:rsidR="00757189" w:rsidRDefault="00757189">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SURI推進チーム">
    <w15:presenceInfo w15:providerId="None" w15:userId="MATSURI推進チー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59"/>
    <w:rsid w:val="000D20E3"/>
    <w:rsid w:val="00351BC7"/>
    <w:rsid w:val="0042790F"/>
    <w:rsid w:val="00473E2D"/>
    <w:rsid w:val="00617A59"/>
    <w:rsid w:val="00757189"/>
    <w:rsid w:val="00860572"/>
    <w:rsid w:val="008848F8"/>
    <w:rsid w:val="008C373C"/>
    <w:rsid w:val="00A3792F"/>
    <w:rsid w:val="00CC63CE"/>
    <w:rsid w:val="00D017BC"/>
    <w:rsid w:val="00D556AC"/>
    <w:rsid w:val="00E11AE0"/>
    <w:rsid w:val="00F1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D28AE"/>
  <w15:docId w15:val="{ED8EB1C3-2BD2-4A09-A9D3-551FFAC5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Theme="minorEastAsia" w:hAnsi="メイリオ" w:cs="メイリオ"/>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a8">
    <w:name w:val="annotation reference"/>
    <w:basedOn w:val="a0"/>
    <w:uiPriority w:val="99"/>
    <w:semiHidden/>
    <w:unhideWhenUsed/>
    <w:rsid w:val="00D017BC"/>
    <w:rPr>
      <w:sz w:val="18"/>
      <w:szCs w:val="18"/>
    </w:rPr>
  </w:style>
  <w:style w:type="paragraph" w:styleId="a9">
    <w:name w:val="annotation text"/>
    <w:basedOn w:val="a"/>
    <w:link w:val="aa"/>
    <w:uiPriority w:val="99"/>
    <w:unhideWhenUsed/>
    <w:rsid w:val="00D017BC"/>
  </w:style>
  <w:style w:type="character" w:customStyle="1" w:styleId="aa">
    <w:name w:val="コメント文字列 (文字)"/>
    <w:basedOn w:val="a0"/>
    <w:link w:val="a9"/>
    <w:uiPriority w:val="99"/>
    <w:rsid w:val="00D017BC"/>
  </w:style>
  <w:style w:type="paragraph" w:styleId="ab">
    <w:name w:val="annotation subject"/>
    <w:basedOn w:val="a9"/>
    <w:next w:val="a9"/>
    <w:link w:val="ac"/>
    <w:uiPriority w:val="99"/>
    <w:semiHidden/>
    <w:unhideWhenUsed/>
    <w:rsid w:val="00D017BC"/>
    <w:rPr>
      <w:b/>
      <w:bCs/>
    </w:rPr>
  </w:style>
  <w:style w:type="character" w:customStyle="1" w:styleId="ac">
    <w:name w:val="コメント内容 (文字)"/>
    <w:basedOn w:val="aa"/>
    <w:link w:val="ab"/>
    <w:uiPriority w:val="99"/>
    <w:semiHidden/>
    <w:rsid w:val="00D01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contact_matsuri@chitose-bio.com"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A0184</dc:creator>
  <cp:lastModifiedBy>MATSURI推進チーム</cp:lastModifiedBy>
  <cp:revision>2</cp:revision>
  <dcterms:created xsi:type="dcterms:W3CDTF">2025-04-03T06:04:00Z</dcterms:created>
  <dcterms:modified xsi:type="dcterms:W3CDTF">2025-04-03T06:04:00Z</dcterms:modified>
</cp:coreProperties>
</file>